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60E" w:rsidRPr="00C8460E" w:rsidRDefault="00C8460E" w:rsidP="00C8460E">
      <w:pPr>
        <w:pStyle w:val="Bezmezer"/>
      </w:pPr>
      <w:r w:rsidRPr="00C8460E">
        <w:t>DOKUMENTACE PRO STAVEBNÍ ŘÍZENÍ</w:t>
      </w:r>
    </w:p>
    <w:p w:rsidR="00C8460E" w:rsidRPr="00C8460E" w:rsidRDefault="00C8460E" w:rsidP="00C8460E">
      <w:pPr>
        <w:pStyle w:val="Bezmezer"/>
      </w:pPr>
      <w:r w:rsidRPr="00C8460E">
        <w:t>DOKUMENTACE PRO PROVÁDĚNÍ STAVBY</w:t>
      </w:r>
    </w:p>
    <w:p w:rsidR="00C8460E" w:rsidRPr="00C8460E" w:rsidRDefault="00C8460E" w:rsidP="00C8460E">
      <w:pPr>
        <w:pStyle w:val="Bezmezer"/>
      </w:pPr>
      <w:r w:rsidRPr="00C8460E">
        <w:t>DOKUMENTACE PRO VÝBĚR ZHOTOVITELE</w:t>
      </w:r>
    </w:p>
    <w:p w:rsidR="00F529D4" w:rsidRDefault="00F529D4" w:rsidP="00F529D4">
      <w:pPr>
        <w:rPr>
          <w:rFonts w:ascii="Arial" w:hAnsi="Arial" w:cs="Arial"/>
        </w:rPr>
      </w:pPr>
    </w:p>
    <w:p w:rsidR="003247C4" w:rsidRPr="00C8460E" w:rsidRDefault="003247C4" w:rsidP="003247C4">
      <w:pPr>
        <w:pStyle w:val="Bezmezer"/>
        <w:jc w:val="both"/>
        <w:rPr>
          <w:rFonts w:ascii="Arial" w:hAnsi="Arial" w:cs="Arial"/>
          <w:b/>
          <w:bCs/>
          <w:sz w:val="60"/>
          <w:szCs w:val="60"/>
        </w:rPr>
      </w:pPr>
      <w:proofErr w:type="gramStart"/>
      <w:r w:rsidRPr="00C8460E">
        <w:rPr>
          <w:rFonts w:ascii="Arial" w:hAnsi="Arial" w:cs="Arial"/>
          <w:b/>
          <w:bCs/>
          <w:sz w:val="60"/>
          <w:szCs w:val="60"/>
        </w:rPr>
        <w:t xml:space="preserve">B  </w:t>
      </w:r>
      <w:r w:rsidR="00F9688D" w:rsidRPr="00C8460E">
        <w:rPr>
          <w:rFonts w:ascii="Arial" w:hAnsi="Arial" w:cs="Arial"/>
          <w:b/>
          <w:bCs/>
          <w:sz w:val="60"/>
          <w:szCs w:val="60"/>
        </w:rPr>
        <w:t xml:space="preserve"> </w:t>
      </w:r>
      <w:r w:rsidRPr="00C8460E">
        <w:rPr>
          <w:rFonts w:ascii="Arial" w:hAnsi="Arial" w:cs="Arial"/>
          <w:b/>
          <w:bCs/>
          <w:sz w:val="60"/>
          <w:szCs w:val="60"/>
        </w:rPr>
        <w:t>Souhrnná</w:t>
      </w:r>
      <w:proofErr w:type="gramEnd"/>
      <w:r w:rsidRPr="00C8460E">
        <w:rPr>
          <w:rFonts w:ascii="Arial" w:hAnsi="Arial" w:cs="Arial"/>
          <w:b/>
          <w:bCs/>
          <w:sz w:val="60"/>
          <w:szCs w:val="60"/>
        </w:rPr>
        <w:t xml:space="preserve"> technická zpráva</w:t>
      </w:r>
    </w:p>
    <w:p w:rsidR="003247C4" w:rsidRDefault="003247C4" w:rsidP="003247C4">
      <w:pPr>
        <w:pStyle w:val="Bezmezer"/>
        <w:jc w:val="both"/>
        <w:rPr>
          <w:rFonts w:ascii="Arial" w:hAnsi="Arial" w:cs="Arial"/>
          <w:b/>
          <w:bCs/>
        </w:rPr>
      </w:pPr>
    </w:p>
    <w:p w:rsidR="00C8460E" w:rsidRDefault="00C8460E" w:rsidP="003247C4">
      <w:pPr>
        <w:pStyle w:val="Bezmezer"/>
        <w:jc w:val="both"/>
        <w:rPr>
          <w:rFonts w:ascii="Arial" w:hAnsi="Arial" w:cs="Arial"/>
          <w:b/>
          <w:bCs/>
          <w:sz w:val="28"/>
          <w:szCs w:val="28"/>
        </w:rPr>
      </w:pPr>
    </w:p>
    <w:p w:rsidR="00C8460E" w:rsidRPr="00C8460E" w:rsidRDefault="00C8460E" w:rsidP="00C8460E">
      <w:pPr>
        <w:pStyle w:val="Bezmezer"/>
        <w:jc w:val="both"/>
        <w:rPr>
          <w:rFonts w:ascii="Arial" w:hAnsi="Arial" w:cs="Arial"/>
        </w:rPr>
      </w:pPr>
      <w:r w:rsidRPr="00C8460E">
        <w:rPr>
          <w:rFonts w:ascii="Arial" w:hAnsi="Arial" w:cs="Arial"/>
        </w:rPr>
        <w:t xml:space="preserve">Textová část dokumentace je zpracována v souladu s Přílohou č. 5 a přílohou č. 6 vyhlášky č. 62/2013 Sb. , kterou se mění vyhláška č. 499/2006 Sb, </w:t>
      </w:r>
    </w:p>
    <w:p w:rsidR="00C8460E" w:rsidRPr="00C8460E" w:rsidRDefault="00C8460E" w:rsidP="00C8460E">
      <w:pPr>
        <w:pStyle w:val="Bezmezer"/>
        <w:jc w:val="both"/>
        <w:rPr>
          <w:rFonts w:ascii="Arial" w:hAnsi="Arial" w:cs="Arial"/>
          <w:b/>
          <w:bCs/>
          <w:sz w:val="28"/>
          <w:szCs w:val="28"/>
        </w:rPr>
      </w:pPr>
    </w:p>
    <w:p w:rsidR="00C8460E" w:rsidRDefault="00C8460E" w:rsidP="003247C4">
      <w:pPr>
        <w:pStyle w:val="Bezmezer"/>
        <w:jc w:val="both"/>
        <w:rPr>
          <w:rFonts w:ascii="Arial" w:hAnsi="Arial" w:cs="Arial"/>
          <w:b/>
          <w:bCs/>
          <w:sz w:val="28"/>
          <w:szCs w:val="28"/>
        </w:rPr>
      </w:pPr>
    </w:p>
    <w:p w:rsidR="00C8460E" w:rsidRPr="00C8460E" w:rsidRDefault="00C8460E" w:rsidP="00C8460E">
      <w:pPr>
        <w:pStyle w:val="Bezmezer"/>
        <w:rPr>
          <w:rFonts w:ascii="Arial" w:hAnsi="Arial" w:cs="Arial"/>
        </w:rPr>
      </w:pPr>
      <w:proofErr w:type="gramStart"/>
      <w:r w:rsidRPr="00C8460E">
        <w:rPr>
          <w:rFonts w:ascii="Arial" w:hAnsi="Arial" w:cs="Arial"/>
        </w:rPr>
        <w:t>Obsah :</w:t>
      </w:r>
      <w:proofErr w:type="gramEnd"/>
    </w:p>
    <w:p w:rsidR="00C8460E" w:rsidRPr="00C8460E" w:rsidRDefault="00C8460E" w:rsidP="00C8460E">
      <w:pPr>
        <w:pStyle w:val="Bezmezer"/>
        <w:rPr>
          <w:rFonts w:ascii="Arial" w:hAnsi="Arial" w:cs="Arial"/>
        </w:rPr>
      </w:pPr>
    </w:p>
    <w:p w:rsidR="00C8460E" w:rsidRPr="00C8460E" w:rsidRDefault="00C8460E" w:rsidP="00C8460E">
      <w:pPr>
        <w:pStyle w:val="Bezmezer"/>
        <w:rPr>
          <w:rFonts w:ascii="Arial" w:hAnsi="Arial" w:cs="Arial"/>
        </w:rPr>
      </w:pPr>
      <w:r w:rsidRPr="00C8460E">
        <w:rPr>
          <w:rFonts w:ascii="Arial" w:hAnsi="Arial" w:cs="Arial"/>
        </w:rPr>
        <w:t>B.1.  -  Popis území stavby</w:t>
      </w:r>
    </w:p>
    <w:p w:rsidR="00C8460E" w:rsidRPr="00C8460E" w:rsidRDefault="00C8460E" w:rsidP="00C8460E">
      <w:pPr>
        <w:pStyle w:val="Bezmezer"/>
        <w:rPr>
          <w:rFonts w:ascii="Arial" w:hAnsi="Arial" w:cs="Arial"/>
        </w:rPr>
      </w:pPr>
      <w:r w:rsidRPr="00C8460E">
        <w:rPr>
          <w:rFonts w:ascii="Arial" w:hAnsi="Arial" w:cs="Arial"/>
        </w:rPr>
        <w:t>B.2.  -  Celkový popis stavby</w:t>
      </w:r>
    </w:p>
    <w:p w:rsidR="00C8460E" w:rsidRPr="00C8460E" w:rsidRDefault="00C8460E" w:rsidP="00C8460E">
      <w:pPr>
        <w:pStyle w:val="Bezmezer"/>
        <w:rPr>
          <w:rFonts w:ascii="Arial" w:hAnsi="Arial" w:cs="Arial"/>
        </w:rPr>
      </w:pPr>
      <w:r w:rsidRPr="00C8460E">
        <w:rPr>
          <w:rFonts w:ascii="Arial" w:hAnsi="Arial" w:cs="Arial"/>
        </w:rPr>
        <w:t>B.3.  -  Připojení na technickou infrastrukturu</w:t>
      </w:r>
    </w:p>
    <w:p w:rsidR="00C8460E" w:rsidRPr="00C8460E" w:rsidRDefault="00C8460E" w:rsidP="00C8460E">
      <w:pPr>
        <w:pStyle w:val="Bezmezer"/>
        <w:rPr>
          <w:rFonts w:ascii="Arial" w:hAnsi="Arial" w:cs="Arial"/>
        </w:rPr>
      </w:pPr>
      <w:r w:rsidRPr="00C8460E">
        <w:rPr>
          <w:rFonts w:ascii="Arial" w:hAnsi="Arial" w:cs="Arial"/>
        </w:rPr>
        <w:t>B.4.  -  Dopravní řešení</w:t>
      </w:r>
    </w:p>
    <w:p w:rsidR="00C8460E" w:rsidRPr="00C8460E" w:rsidRDefault="00C8460E" w:rsidP="00C8460E">
      <w:pPr>
        <w:pStyle w:val="Bezmezer"/>
        <w:rPr>
          <w:rFonts w:ascii="Arial" w:hAnsi="Arial" w:cs="Arial"/>
        </w:rPr>
      </w:pPr>
      <w:r w:rsidRPr="00C8460E">
        <w:rPr>
          <w:rFonts w:ascii="Arial" w:hAnsi="Arial" w:cs="Arial"/>
        </w:rPr>
        <w:t>B.5.  -  Řešení vegetace a souvisejících terénních úprav</w:t>
      </w:r>
    </w:p>
    <w:p w:rsidR="00C8460E" w:rsidRPr="00C8460E" w:rsidRDefault="00C8460E" w:rsidP="00C8460E">
      <w:pPr>
        <w:pStyle w:val="Bezmezer"/>
        <w:rPr>
          <w:rFonts w:ascii="Arial" w:hAnsi="Arial" w:cs="Arial"/>
        </w:rPr>
      </w:pPr>
      <w:r w:rsidRPr="00C8460E">
        <w:rPr>
          <w:rFonts w:ascii="Arial" w:hAnsi="Arial" w:cs="Arial"/>
        </w:rPr>
        <w:t>B.6.  -  Popis vlivů stavby na životní prostředí a jeho ochrana</w:t>
      </w:r>
    </w:p>
    <w:p w:rsidR="00C8460E" w:rsidRPr="00C8460E" w:rsidRDefault="00C8460E" w:rsidP="00C8460E">
      <w:pPr>
        <w:pStyle w:val="Bezmezer"/>
        <w:rPr>
          <w:rFonts w:ascii="Arial" w:hAnsi="Arial" w:cs="Arial"/>
        </w:rPr>
      </w:pPr>
      <w:r w:rsidRPr="00C8460E">
        <w:rPr>
          <w:rFonts w:ascii="Arial" w:hAnsi="Arial" w:cs="Arial"/>
        </w:rPr>
        <w:t>B.7.  -  Ochrana obyvatelstva</w:t>
      </w:r>
    </w:p>
    <w:p w:rsidR="00C8460E" w:rsidRPr="00C8460E" w:rsidRDefault="00C8460E" w:rsidP="00C8460E">
      <w:pPr>
        <w:pStyle w:val="Bezmezer"/>
        <w:rPr>
          <w:rFonts w:ascii="Arial" w:hAnsi="Arial" w:cs="Arial"/>
        </w:rPr>
      </w:pPr>
      <w:r w:rsidRPr="00C8460E">
        <w:rPr>
          <w:rFonts w:ascii="Arial" w:hAnsi="Arial" w:cs="Arial"/>
        </w:rPr>
        <w:t>B.8.  -  Zásady organizace výstavby</w:t>
      </w:r>
    </w:p>
    <w:p w:rsidR="00C8460E" w:rsidRDefault="00C8460E" w:rsidP="003247C4">
      <w:pPr>
        <w:pStyle w:val="Bezmezer"/>
        <w:jc w:val="both"/>
        <w:rPr>
          <w:rFonts w:ascii="Arial" w:hAnsi="Arial" w:cs="Arial"/>
          <w:b/>
          <w:bCs/>
          <w:sz w:val="28"/>
          <w:szCs w:val="28"/>
        </w:rPr>
      </w:pPr>
    </w:p>
    <w:p w:rsidR="00C8460E" w:rsidRDefault="00C8460E" w:rsidP="003247C4">
      <w:pPr>
        <w:pStyle w:val="Bezmezer"/>
        <w:jc w:val="both"/>
        <w:rPr>
          <w:rFonts w:ascii="Arial" w:hAnsi="Arial" w:cs="Arial"/>
          <w:b/>
          <w:bCs/>
          <w:sz w:val="28"/>
          <w:szCs w:val="28"/>
        </w:rPr>
      </w:pPr>
    </w:p>
    <w:p w:rsidR="00023C73" w:rsidRDefault="00023C73" w:rsidP="00023C73">
      <w:pPr>
        <w:pStyle w:val="Bezmezer"/>
        <w:jc w:val="both"/>
        <w:rPr>
          <w:rFonts w:ascii="Arial" w:hAnsi="Arial" w:cs="Arial"/>
        </w:rPr>
      </w:pPr>
    </w:p>
    <w:p w:rsidR="00023C73" w:rsidRDefault="00023C73" w:rsidP="00023C73">
      <w:pPr>
        <w:pStyle w:val="Bezmezer"/>
        <w:jc w:val="both"/>
        <w:rPr>
          <w:rFonts w:ascii="Arial" w:hAnsi="Arial" w:cs="Arial"/>
        </w:rPr>
      </w:pPr>
    </w:p>
    <w:p w:rsidR="00023C73" w:rsidRPr="00023C73" w:rsidRDefault="00023C73" w:rsidP="00023C73">
      <w:pPr>
        <w:pStyle w:val="Bezmezer"/>
        <w:jc w:val="both"/>
        <w:rPr>
          <w:rFonts w:ascii="Arial" w:hAnsi="Arial" w:cs="Arial"/>
        </w:rPr>
      </w:pPr>
      <w:r w:rsidRPr="00023C73">
        <w:rPr>
          <w:rFonts w:ascii="Arial" w:hAnsi="Arial" w:cs="Arial"/>
        </w:rPr>
        <w:t>UPOZORNĚNÍ :</w:t>
      </w:r>
      <w:r w:rsidRPr="00023C73">
        <w:rPr>
          <w:rFonts w:ascii="Arial" w:hAnsi="Arial" w:cs="Arial"/>
        </w:rPr>
        <w:tab/>
      </w:r>
      <w:r w:rsidRPr="00023C73">
        <w:rPr>
          <w:rFonts w:ascii="Arial" w:hAnsi="Arial" w:cs="Arial"/>
        </w:rPr>
        <w:tab/>
      </w:r>
    </w:p>
    <w:p w:rsidR="00023C73" w:rsidRPr="005A6B24" w:rsidRDefault="00023C73" w:rsidP="003247C4">
      <w:pPr>
        <w:pStyle w:val="Bezmezer"/>
        <w:jc w:val="both"/>
        <w:rPr>
          <w:rFonts w:ascii="Arial" w:hAnsi="Arial" w:cs="Arial"/>
        </w:rPr>
      </w:pPr>
      <w:r w:rsidRPr="00023C73">
        <w:rPr>
          <w:rFonts w:ascii="Arial" w:hAnsi="Arial" w:cs="Arial"/>
        </w:rPr>
        <w:t xml:space="preserve">Veškeré odchylky od dokumentace ke stavebnímu řízení vzniklé při zpracování </w:t>
      </w:r>
      <w:r>
        <w:rPr>
          <w:rFonts w:ascii="Arial" w:hAnsi="Arial" w:cs="Arial"/>
        </w:rPr>
        <w:t xml:space="preserve"> </w:t>
      </w:r>
      <w:r w:rsidRPr="00023C73">
        <w:rPr>
          <w:rFonts w:ascii="Arial" w:hAnsi="Arial" w:cs="Arial"/>
        </w:rPr>
        <w:t xml:space="preserve">následujících stupňů dokumentace /výrobní dokumentace ap./ musí být předloženy </w:t>
      </w:r>
      <w:r>
        <w:rPr>
          <w:rFonts w:ascii="Arial" w:hAnsi="Arial" w:cs="Arial"/>
        </w:rPr>
        <w:t xml:space="preserve"> </w:t>
      </w:r>
      <w:r w:rsidRPr="00023C73">
        <w:rPr>
          <w:rFonts w:ascii="Arial" w:hAnsi="Arial" w:cs="Arial"/>
        </w:rPr>
        <w:t xml:space="preserve">ke schválení projektantovi dokumentace ke stavebnímu řízení. Realizovány mohou </w:t>
      </w:r>
      <w:r>
        <w:rPr>
          <w:rFonts w:ascii="Arial" w:hAnsi="Arial" w:cs="Arial"/>
        </w:rPr>
        <w:t xml:space="preserve"> </w:t>
      </w:r>
      <w:r w:rsidRPr="00023C73">
        <w:rPr>
          <w:rFonts w:ascii="Arial" w:hAnsi="Arial" w:cs="Arial"/>
        </w:rPr>
        <w:t xml:space="preserve">být jen odchylky odsouhlasené projektantem dokumentace ke stavebnímu řízení. Při </w:t>
      </w:r>
      <w:r>
        <w:rPr>
          <w:rFonts w:ascii="Arial" w:hAnsi="Arial" w:cs="Arial"/>
        </w:rPr>
        <w:t xml:space="preserve"> </w:t>
      </w:r>
      <w:r w:rsidRPr="00023C73">
        <w:rPr>
          <w:rFonts w:ascii="Arial" w:hAnsi="Arial" w:cs="Arial"/>
        </w:rPr>
        <w:t xml:space="preserve">změnách a záměnách nesmí dojít ke změně koncepce řešení, zejména k použití </w:t>
      </w:r>
      <w:r>
        <w:rPr>
          <w:rFonts w:ascii="Arial" w:hAnsi="Arial" w:cs="Arial"/>
        </w:rPr>
        <w:t xml:space="preserve"> </w:t>
      </w:r>
      <w:r w:rsidRPr="00023C73">
        <w:rPr>
          <w:rFonts w:ascii="Arial" w:hAnsi="Arial" w:cs="Arial"/>
        </w:rPr>
        <w:t>konstrukcí, skladeb a materiálů nižšího standardu</w:t>
      </w:r>
    </w:p>
    <w:p w:rsidR="005F6E9F" w:rsidRDefault="005F6E9F" w:rsidP="003247C4">
      <w:pPr>
        <w:pStyle w:val="Bezmezer"/>
        <w:jc w:val="both"/>
        <w:rPr>
          <w:rFonts w:ascii="Arial" w:hAnsi="Arial" w:cs="Arial"/>
          <w:b/>
          <w:bCs/>
          <w:sz w:val="28"/>
          <w:szCs w:val="28"/>
        </w:rPr>
      </w:pPr>
    </w:p>
    <w:p w:rsidR="003247C4" w:rsidRPr="00C8460E" w:rsidRDefault="003247C4" w:rsidP="003247C4">
      <w:pPr>
        <w:pStyle w:val="Bezmezer"/>
        <w:jc w:val="both"/>
        <w:rPr>
          <w:rFonts w:ascii="Arial" w:hAnsi="Arial" w:cs="Arial"/>
          <w:b/>
          <w:bCs/>
          <w:sz w:val="28"/>
          <w:szCs w:val="28"/>
        </w:rPr>
      </w:pPr>
      <w:proofErr w:type="gramStart"/>
      <w:r w:rsidRPr="00C8460E">
        <w:rPr>
          <w:rFonts w:ascii="Arial" w:hAnsi="Arial" w:cs="Arial"/>
          <w:b/>
          <w:bCs/>
          <w:sz w:val="28"/>
          <w:szCs w:val="28"/>
        </w:rPr>
        <w:t>B.1 Popis</w:t>
      </w:r>
      <w:proofErr w:type="gramEnd"/>
      <w:r w:rsidRPr="00C8460E">
        <w:rPr>
          <w:rFonts w:ascii="Arial" w:hAnsi="Arial" w:cs="Arial"/>
          <w:b/>
          <w:bCs/>
          <w:sz w:val="28"/>
          <w:szCs w:val="28"/>
        </w:rPr>
        <w:t xml:space="preserve"> území stavby</w:t>
      </w:r>
    </w:p>
    <w:p w:rsidR="00362DA0" w:rsidRDefault="00362DA0" w:rsidP="003247C4">
      <w:pPr>
        <w:pStyle w:val="Bezmezer"/>
        <w:jc w:val="both"/>
        <w:rPr>
          <w:rFonts w:ascii="Arial" w:hAnsi="Arial" w:cs="Arial"/>
          <w:b/>
        </w:rPr>
      </w:pPr>
    </w:p>
    <w:p w:rsidR="003247C4" w:rsidRPr="00023C73" w:rsidRDefault="003247C4" w:rsidP="003247C4">
      <w:pPr>
        <w:pStyle w:val="Bezmezer"/>
        <w:jc w:val="both"/>
        <w:rPr>
          <w:rFonts w:ascii="Arial" w:hAnsi="Arial" w:cs="Arial"/>
          <w:b/>
          <w:sz w:val="24"/>
          <w:szCs w:val="24"/>
        </w:rPr>
      </w:pPr>
      <w:r w:rsidRPr="00023C73">
        <w:rPr>
          <w:rFonts w:ascii="Arial" w:hAnsi="Arial" w:cs="Arial"/>
          <w:b/>
          <w:sz w:val="24"/>
          <w:szCs w:val="24"/>
        </w:rPr>
        <w:t>a) charakteristika stavebního pozemku,</w:t>
      </w:r>
    </w:p>
    <w:p w:rsidR="005B68E5" w:rsidRPr="005F6E9F" w:rsidRDefault="005B68E5" w:rsidP="005A6B24">
      <w:pPr>
        <w:pStyle w:val="Bezmezer"/>
        <w:jc w:val="both"/>
        <w:rPr>
          <w:rFonts w:ascii="Arial" w:hAnsi="Arial" w:cs="Arial"/>
          <w:color w:val="000000"/>
        </w:rPr>
      </w:pPr>
      <w:r>
        <w:rPr>
          <w:rFonts w:ascii="Arial" w:hAnsi="Arial" w:cs="Arial"/>
        </w:rPr>
        <w:t>J</w:t>
      </w:r>
      <w:r w:rsidR="003247C4" w:rsidRPr="005B68E5">
        <w:rPr>
          <w:rFonts w:ascii="Arial" w:hAnsi="Arial" w:cs="Arial"/>
        </w:rPr>
        <w:t>edná se o stávající objekt na stavebním pozemku</w:t>
      </w:r>
      <w:r w:rsidR="00C23554" w:rsidRPr="005B68E5">
        <w:rPr>
          <w:rFonts w:ascii="Arial" w:hAnsi="Arial" w:cs="Arial"/>
        </w:rPr>
        <w:t xml:space="preserve"> parc. č. st. 3274,</w:t>
      </w:r>
      <w:r w:rsidR="003D13EA" w:rsidRPr="005B68E5">
        <w:rPr>
          <w:rFonts w:ascii="Arial" w:hAnsi="Arial" w:cs="Arial"/>
        </w:rPr>
        <w:t xml:space="preserve">   jedná se </w:t>
      </w:r>
      <w:r w:rsidR="00C23554" w:rsidRPr="005B68E5">
        <w:rPr>
          <w:rFonts w:ascii="Arial" w:hAnsi="Arial" w:cs="Arial"/>
        </w:rPr>
        <w:t>o zastavěné území města Jičína – areál oblastní nemocnice</w:t>
      </w:r>
      <w:r w:rsidR="003D13EA" w:rsidRPr="005B68E5">
        <w:rPr>
          <w:rFonts w:ascii="Arial" w:hAnsi="Arial" w:cs="Arial"/>
        </w:rPr>
        <w:t>.</w:t>
      </w:r>
      <w:r w:rsidRPr="005B68E5">
        <w:rPr>
          <w:rFonts w:ascii="Arial" w:hAnsi="Arial" w:cs="Arial"/>
          <w:color w:val="000000"/>
        </w:rPr>
        <w:t xml:space="preserve"> V okolí stavby se nachází městská bytová zástavba.</w:t>
      </w:r>
      <w:r w:rsidR="005F6E9F">
        <w:rPr>
          <w:rFonts w:ascii="Arial" w:hAnsi="Arial" w:cs="Arial"/>
          <w:color w:val="000000"/>
        </w:rPr>
        <w:t xml:space="preserve">  </w:t>
      </w:r>
      <w:r w:rsidR="003247C4" w:rsidRPr="00362DA0">
        <w:rPr>
          <w:rFonts w:ascii="Arial" w:hAnsi="Arial" w:cs="Arial"/>
        </w:rPr>
        <w:t>Pozemek</w:t>
      </w:r>
      <w:r w:rsidR="005A6B24">
        <w:rPr>
          <w:rFonts w:ascii="Arial" w:hAnsi="Arial" w:cs="Arial"/>
        </w:rPr>
        <w:t xml:space="preserve"> a budova jsou dobře přístupné</w:t>
      </w:r>
      <w:r w:rsidR="003247C4" w:rsidRPr="00362DA0">
        <w:rPr>
          <w:rFonts w:ascii="Arial" w:hAnsi="Arial" w:cs="Arial"/>
        </w:rPr>
        <w:t xml:space="preserve"> z</w:t>
      </w:r>
      <w:r w:rsidR="00C23554">
        <w:rPr>
          <w:rFonts w:ascii="Arial" w:hAnsi="Arial" w:cs="Arial"/>
        </w:rPr>
        <w:t> </w:t>
      </w:r>
      <w:r w:rsidR="00044CDC">
        <w:rPr>
          <w:rFonts w:ascii="Arial" w:hAnsi="Arial" w:cs="Arial"/>
        </w:rPr>
        <w:t>vnitro</w:t>
      </w:r>
      <w:r w:rsidR="00C23554">
        <w:rPr>
          <w:rFonts w:ascii="Arial" w:hAnsi="Arial" w:cs="Arial"/>
        </w:rPr>
        <w:t>areálových komunikací, severovýchodní</w:t>
      </w:r>
      <w:r w:rsidR="00044CDC">
        <w:rPr>
          <w:rFonts w:ascii="Arial" w:hAnsi="Arial" w:cs="Arial"/>
        </w:rPr>
        <w:t xml:space="preserve"> </w:t>
      </w:r>
      <w:proofErr w:type="gramStart"/>
      <w:r w:rsidR="00044CDC">
        <w:rPr>
          <w:rFonts w:ascii="Arial" w:hAnsi="Arial" w:cs="Arial"/>
        </w:rPr>
        <w:t xml:space="preserve">podélná </w:t>
      </w:r>
      <w:r w:rsidR="00C23554">
        <w:rPr>
          <w:rFonts w:ascii="Arial" w:hAnsi="Arial" w:cs="Arial"/>
        </w:rPr>
        <w:t xml:space="preserve"> strana</w:t>
      </w:r>
      <w:proofErr w:type="gramEnd"/>
      <w:r w:rsidR="00044CDC">
        <w:rPr>
          <w:rFonts w:ascii="Arial" w:hAnsi="Arial" w:cs="Arial"/>
        </w:rPr>
        <w:t xml:space="preserve"> objektu a část obou štítů jsou přístupné pouze</w:t>
      </w:r>
      <w:r w:rsidR="00C23554">
        <w:rPr>
          <w:rFonts w:ascii="Arial" w:hAnsi="Arial" w:cs="Arial"/>
        </w:rPr>
        <w:t xml:space="preserve"> z </w:t>
      </w:r>
      <w:r w:rsidR="003247C4" w:rsidRPr="00362DA0">
        <w:rPr>
          <w:rFonts w:ascii="Arial" w:hAnsi="Arial" w:cs="Arial"/>
        </w:rPr>
        <w:t> veřejné komunikace</w:t>
      </w:r>
      <w:r w:rsidR="00C23554">
        <w:rPr>
          <w:rFonts w:ascii="Arial" w:hAnsi="Arial" w:cs="Arial"/>
        </w:rPr>
        <w:t xml:space="preserve"> – ul. Kukulova</w:t>
      </w:r>
      <w:r w:rsidR="003247C4" w:rsidRPr="00362DA0">
        <w:rPr>
          <w:rFonts w:ascii="Arial" w:hAnsi="Arial" w:cs="Arial"/>
        </w:rPr>
        <w:t>.</w:t>
      </w:r>
      <w:r w:rsidR="005A6B24">
        <w:rPr>
          <w:rFonts w:ascii="Arial" w:hAnsi="Arial" w:cs="Arial"/>
        </w:rPr>
        <w:t xml:space="preserve"> Řešená část objektu dotčená stavebními úpravami pro sklad odpadu se nachází na jižním konci budovy. </w:t>
      </w:r>
      <w:r w:rsidR="005F6E9F">
        <w:rPr>
          <w:rFonts w:ascii="Arial" w:hAnsi="Arial" w:cs="Arial"/>
        </w:rPr>
        <w:t xml:space="preserve"> </w:t>
      </w:r>
      <w:r w:rsidR="00023C73">
        <w:rPr>
          <w:rFonts w:ascii="Arial" w:hAnsi="Arial" w:cs="Arial"/>
        </w:rPr>
        <w:t xml:space="preserve">Pozemek leží v ochranném pásmu městské památkové rezervace, na pozemku není umístěno nic, co by bylo předmětem památkové ochrany. </w:t>
      </w:r>
      <w:r w:rsidR="005A6B24">
        <w:rPr>
          <w:rFonts w:ascii="Arial" w:hAnsi="Arial" w:cs="Arial"/>
        </w:rPr>
        <w:t xml:space="preserve"> </w:t>
      </w:r>
      <w:r w:rsidR="00C8460E" w:rsidRPr="005B68E5">
        <w:rPr>
          <w:rFonts w:ascii="Arial" w:hAnsi="Arial" w:cs="Arial"/>
        </w:rPr>
        <w:t>Objekt je napojen na inženýrské sítě</w:t>
      </w:r>
      <w:r w:rsidR="00023C73" w:rsidRPr="005B68E5">
        <w:rPr>
          <w:rFonts w:ascii="Arial" w:hAnsi="Arial" w:cs="Arial"/>
        </w:rPr>
        <w:t xml:space="preserve"> a je v současnosti plně využit. </w:t>
      </w:r>
      <w:r w:rsidRPr="005B68E5">
        <w:rPr>
          <w:rFonts w:ascii="Arial" w:hAnsi="Arial" w:cs="Arial"/>
        </w:rPr>
        <w:t>Napojovací body energií jsou v objektu.</w:t>
      </w:r>
    </w:p>
    <w:p w:rsidR="004A0B2B" w:rsidRDefault="004A0B2B" w:rsidP="003247C4">
      <w:pPr>
        <w:pStyle w:val="Bezmezer"/>
        <w:rPr>
          <w:rFonts w:ascii="Arial" w:hAnsi="Arial" w:cs="Arial"/>
          <w:b/>
        </w:rPr>
      </w:pPr>
    </w:p>
    <w:p w:rsidR="003247C4" w:rsidRPr="00023C73" w:rsidRDefault="003247C4" w:rsidP="003247C4">
      <w:pPr>
        <w:pStyle w:val="Bezmezer"/>
        <w:rPr>
          <w:rFonts w:ascii="Arial" w:hAnsi="Arial" w:cs="Arial"/>
          <w:b/>
          <w:sz w:val="24"/>
          <w:szCs w:val="24"/>
        </w:rPr>
      </w:pPr>
      <w:r w:rsidRPr="00023C73">
        <w:rPr>
          <w:rFonts w:ascii="Arial" w:hAnsi="Arial" w:cs="Arial"/>
          <w:b/>
          <w:sz w:val="24"/>
          <w:szCs w:val="24"/>
        </w:rPr>
        <w:t>b) výčet a závěry provedených průzkumů a rozborů</w:t>
      </w:r>
    </w:p>
    <w:p w:rsidR="003247C4" w:rsidRPr="00A35F6C" w:rsidRDefault="004A0B2B" w:rsidP="003247C4">
      <w:pPr>
        <w:pStyle w:val="Bezmezer"/>
        <w:rPr>
          <w:rFonts w:ascii="Arial" w:hAnsi="Arial" w:cs="Arial"/>
        </w:rPr>
      </w:pPr>
      <w:r>
        <w:rPr>
          <w:rFonts w:ascii="Arial" w:hAnsi="Arial" w:cs="Arial"/>
        </w:rPr>
        <w:t>1</w:t>
      </w:r>
      <w:r w:rsidR="003D13EA">
        <w:rPr>
          <w:rFonts w:ascii="Arial" w:hAnsi="Arial" w:cs="Arial"/>
        </w:rPr>
        <w:t xml:space="preserve">.  </w:t>
      </w:r>
      <w:r w:rsidR="003247C4" w:rsidRPr="00A35F6C">
        <w:rPr>
          <w:rFonts w:ascii="Arial" w:hAnsi="Arial" w:cs="Arial"/>
        </w:rPr>
        <w:t xml:space="preserve">vlastní </w:t>
      </w:r>
      <w:r w:rsidR="003247C4">
        <w:rPr>
          <w:rFonts w:ascii="Arial" w:hAnsi="Arial" w:cs="Arial"/>
        </w:rPr>
        <w:t xml:space="preserve"> nedestruktivní (vizuální) </w:t>
      </w:r>
      <w:r w:rsidR="003247C4" w:rsidRPr="00A35F6C">
        <w:rPr>
          <w:rFonts w:ascii="Arial" w:hAnsi="Arial" w:cs="Arial"/>
        </w:rPr>
        <w:t xml:space="preserve">průzkum </w:t>
      </w:r>
      <w:r w:rsidR="003247C4">
        <w:rPr>
          <w:rFonts w:ascii="Arial" w:hAnsi="Arial" w:cs="Arial"/>
        </w:rPr>
        <w:t>a fotodokumentace</w:t>
      </w:r>
    </w:p>
    <w:p w:rsidR="003247C4" w:rsidRDefault="00841801" w:rsidP="003247C4">
      <w:pPr>
        <w:pStyle w:val="Bezmezer"/>
        <w:rPr>
          <w:rFonts w:ascii="Arial" w:hAnsi="Arial" w:cs="Arial"/>
        </w:rPr>
      </w:pPr>
      <w:r>
        <w:rPr>
          <w:rFonts w:ascii="Arial" w:hAnsi="Arial" w:cs="Arial"/>
        </w:rPr>
        <w:lastRenderedPageBreak/>
        <w:t>Stavebně historický průzkum nebyl prováděn</w:t>
      </w:r>
    </w:p>
    <w:p w:rsidR="00023C73" w:rsidRDefault="00023C73" w:rsidP="003247C4">
      <w:pPr>
        <w:pStyle w:val="Bezmezer"/>
        <w:rPr>
          <w:rFonts w:ascii="Arial" w:hAnsi="Arial" w:cs="Arial"/>
          <w:b/>
          <w:sz w:val="24"/>
          <w:szCs w:val="24"/>
        </w:rPr>
      </w:pPr>
    </w:p>
    <w:p w:rsidR="003247C4" w:rsidRPr="00023C73" w:rsidRDefault="003247C4" w:rsidP="003247C4">
      <w:pPr>
        <w:pStyle w:val="Bezmezer"/>
        <w:rPr>
          <w:rFonts w:ascii="Arial" w:hAnsi="Arial" w:cs="Arial"/>
          <w:b/>
          <w:sz w:val="24"/>
          <w:szCs w:val="24"/>
        </w:rPr>
      </w:pPr>
      <w:r w:rsidRPr="00023C73">
        <w:rPr>
          <w:rFonts w:ascii="Arial" w:hAnsi="Arial" w:cs="Arial"/>
          <w:b/>
          <w:sz w:val="24"/>
          <w:szCs w:val="24"/>
        </w:rPr>
        <w:t>c) stávající ochranná a bezpečnostní pásma</w:t>
      </w:r>
    </w:p>
    <w:p w:rsidR="003247C4" w:rsidRPr="00B759A0" w:rsidRDefault="003247C4" w:rsidP="00B759A0">
      <w:pPr>
        <w:pStyle w:val="Bezmezer"/>
        <w:jc w:val="both"/>
        <w:rPr>
          <w:rFonts w:ascii="Arial" w:hAnsi="Arial" w:cs="Arial"/>
        </w:rPr>
      </w:pPr>
      <w:r w:rsidRPr="00B759A0">
        <w:rPr>
          <w:rFonts w:ascii="Arial" w:hAnsi="Arial" w:cs="Arial"/>
        </w:rPr>
        <w:t xml:space="preserve">pro </w:t>
      </w:r>
      <w:r w:rsidR="005A6B24">
        <w:rPr>
          <w:rFonts w:ascii="Arial" w:hAnsi="Arial" w:cs="Arial"/>
        </w:rPr>
        <w:t xml:space="preserve">stavební úpravy a změnu užívání </w:t>
      </w:r>
      <w:r w:rsidRPr="00B759A0">
        <w:rPr>
          <w:rFonts w:ascii="Arial" w:hAnsi="Arial" w:cs="Arial"/>
        </w:rPr>
        <w:t>není relevantní žádné ochranné  nebo bezpečnostní pásmo</w:t>
      </w:r>
      <w:r w:rsidR="00B36815" w:rsidRPr="00B759A0">
        <w:rPr>
          <w:rFonts w:ascii="Arial" w:hAnsi="Arial" w:cs="Arial"/>
        </w:rPr>
        <w:t>.</w:t>
      </w:r>
      <w:r w:rsidR="00B759A0" w:rsidRPr="00B759A0">
        <w:rPr>
          <w:rFonts w:ascii="Arial" w:hAnsi="Arial" w:cs="Arial"/>
        </w:rPr>
        <w:t xml:space="preserve"> </w:t>
      </w:r>
      <w:r w:rsidR="00B759A0" w:rsidRPr="00B759A0">
        <w:rPr>
          <w:rFonts w:ascii="Arial" w:hAnsi="Arial" w:cs="Arial"/>
          <w:color w:val="000000"/>
        </w:rPr>
        <w:t>Lze hovořit pouze o ochranných pásmech jednotlivých inženýrských sítí a přípojek.</w:t>
      </w:r>
      <w:r w:rsidR="00B759A0" w:rsidRPr="00B759A0">
        <w:rPr>
          <w:rFonts w:ascii="Arial" w:hAnsi="Arial" w:cs="Arial"/>
        </w:rPr>
        <w:t xml:space="preserve"> </w:t>
      </w:r>
      <w:r w:rsidR="00B36815" w:rsidRPr="00B759A0">
        <w:rPr>
          <w:rFonts w:ascii="Arial" w:hAnsi="Arial" w:cs="Arial"/>
        </w:rPr>
        <w:t xml:space="preserve"> </w:t>
      </w:r>
    </w:p>
    <w:p w:rsidR="005B68E5" w:rsidRPr="005B68E5" w:rsidRDefault="005B68E5" w:rsidP="005B68E5">
      <w:pPr>
        <w:pStyle w:val="Bezmezer"/>
        <w:jc w:val="both"/>
        <w:rPr>
          <w:rFonts w:ascii="Arial" w:hAnsi="Arial" w:cs="Arial"/>
          <w:color w:val="000000"/>
        </w:rPr>
      </w:pPr>
      <w:r>
        <w:rPr>
          <w:rFonts w:ascii="Arial" w:hAnsi="Arial" w:cs="Arial"/>
          <w:color w:val="000000"/>
        </w:rPr>
        <w:t xml:space="preserve">Nepředpokládají se </w:t>
      </w:r>
      <w:r w:rsidRPr="005B68E5">
        <w:rPr>
          <w:rFonts w:ascii="Arial" w:hAnsi="Arial" w:cs="Arial"/>
          <w:color w:val="000000"/>
        </w:rPr>
        <w:t xml:space="preserve"> zásahy do stávajících sítí a přípojek ale existenci podzemních sítí a přípojek je nutno prokázat vytýčením sítí jejich správci v místech, kde přípojky procházejí do objektu a kde bude vnější zateplení zataženo pod úroveň terénu. V těchto prostorech musí být veškeré inženýrské sítě a přípojky, které by mohly být realizací stavby dotčeny, vytýčeny před zahájením prací. Je nutno dodržet veškerá ochranná pásma inženýrských sítí a ochránit </w:t>
      </w:r>
      <w:r w:rsidRPr="005B68E5">
        <w:rPr>
          <w:rFonts w:ascii="Arial" w:hAnsi="Arial" w:cs="Arial"/>
        </w:rPr>
        <w:t>inženýrské sítě a přípojky v souladu s platnými předpisy a pokyny správců sítí.</w:t>
      </w:r>
    </w:p>
    <w:p w:rsidR="004A0B2B" w:rsidRDefault="004A0B2B" w:rsidP="005B68E5">
      <w:pPr>
        <w:pStyle w:val="Bezmezer"/>
        <w:jc w:val="both"/>
        <w:rPr>
          <w:rFonts w:ascii="Arial" w:hAnsi="Arial" w:cs="Arial"/>
        </w:rPr>
      </w:pPr>
    </w:p>
    <w:p w:rsidR="004A0B2B" w:rsidRDefault="0017609E" w:rsidP="003247C4">
      <w:pPr>
        <w:pStyle w:val="Bezmezer"/>
        <w:rPr>
          <w:rFonts w:ascii="Arial" w:hAnsi="Arial" w:cs="Arial"/>
        </w:rPr>
      </w:pPr>
      <w:r>
        <w:rPr>
          <w:rFonts w:ascii="Arial" w:hAnsi="Arial" w:cs="Arial"/>
        </w:rPr>
        <w:t xml:space="preserve">V katastru nemovitostí není evidován žádný způsob ochrany nemovitosti. </w:t>
      </w:r>
    </w:p>
    <w:p w:rsidR="004A0B2B" w:rsidRPr="001909AE" w:rsidRDefault="004A0B2B" w:rsidP="003247C4">
      <w:pPr>
        <w:pStyle w:val="Bezmezer"/>
        <w:rPr>
          <w:rFonts w:ascii="Arial" w:hAnsi="Arial" w:cs="Arial"/>
        </w:rPr>
      </w:pPr>
    </w:p>
    <w:p w:rsidR="003247C4" w:rsidRPr="00023C73" w:rsidRDefault="003247C4" w:rsidP="003247C4">
      <w:pPr>
        <w:pStyle w:val="Bezmezer"/>
        <w:rPr>
          <w:rFonts w:ascii="Arial" w:hAnsi="Arial" w:cs="Arial"/>
          <w:b/>
          <w:sz w:val="24"/>
          <w:szCs w:val="24"/>
        </w:rPr>
      </w:pPr>
      <w:r w:rsidRPr="00023C73">
        <w:rPr>
          <w:rFonts w:ascii="Arial" w:hAnsi="Arial" w:cs="Arial"/>
          <w:b/>
          <w:sz w:val="24"/>
          <w:szCs w:val="24"/>
        </w:rPr>
        <w:t xml:space="preserve">d) poloha vzhledem k záplavovému území, poddolovanému území apod.,záplavové území : </w:t>
      </w:r>
    </w:p>
    <w:p w:rsidR="003247C4" w:rsidRPr="001909AE" w:rsidRDefault="0024063F" w:rsidP="003247C4">
      <w:pPr>
        <w:pStyle w:val="Bezmezer"/>
        <w:rPr>
          <w:rFonts w:ascii="Arial" w:hAnsi="Arial" w:cs="Arial"/>
        </w:rPr>
      </w:pPr>
      <w:r>
        <w:rPr>
          <w:rFonts w:ascii="Arial" w:hAnsi="Arial" w:cs="Arial"/>
        </w:rPr>
        <w:t xml:space="preserve">objekt není umístěn v těchto územích - </w:t>
      </w:r>
      <w:r w:rsidR="003247C4" w:rsidRPr="001909AE">
        <w:rPr>
          <w:rFonts w:ascii="Arial" w:hAnsi="Arial" w:cs="Arial"/>
        </w:rPr>
        <w:t>není řešeno</w:t>
      </w:r>
    </w:p>
    <w:p w:rsidR="003247C4" w:rsidRPr="001909AE" w:rsidRDefault="003247C4" w:rsidP="003247C4">
      <w:pPr>
        <w:pStyle w:val="Bezmezer"/>
        <w:rPr>
          <w:rFonts w:ascii="Arial" w:hAnsi="Arial" w:cs="Arial"/>
        </w:rPr>
      </w:pPr>
    </w:p>
    <w:p w:rsidR="003247C4" w:rsidRPr="00023C73" w:rsidRDefault="003247C4" w:rsidP="003247C4">
      <w:pPr>
        <w:pStyle w:val="Bezmezer"/>
        <w:rPr>
          <w:rFonts w:ascii="Arial" w:hAnsi="Arial" w:cs="Arial"/>
          <w:b/>
          <w:sz w:val="24"/>
          <w:szCs w:val="24"/>
        </w:rPr>
      </w:pPr>
      <w:r w:rsidRPr="00023C73">
        <w:rPr>
          <w:rFonts w:ascii="Arial" w:hAnsi="Arial" w:cs="Arial"/>
          <w:b/>
          <w:sz w:val="24"/>
          <w:szCs w:val="24"/>
        </w:rPr>
        <w:t>e) vliv stavby na okolní stavby a pozemky, ochrana okolí, vliv stavby na odtokové poměry v území,</w:t>
      </w:r>
    </w:p>
    <w:p w:rsidR="00023C73" w:rsidRDefault="00023C73" w:rsidP="003247C4">
      <w:pPr>
        <w:pStyle w:val="Bezmezer"/>
        <w:rPr>
          <w:rFonts w:ascii="Arial" w:hAnsi="Arial" w:cs="Arial"/>
          <w:b/>
        </w:rPr>
      </w:pPr>
    </w:p>
    <w:p w:rsidR="00726932" w:rsidRDefault="00726932" w:rsidP="003247C4">
      <w:pPr>
        <w:pStyle w:val="Bezmezer"/>
        <w:rPr>
          <w:rFonts w:ascii="Arial" w:hAnsi="Arial" w:cs="Arial"/>
        </w:rPr>
      </w:pPr>
      <w:r>
        <w:rPr>
          <w:rFonts w:ascii="Arial" w:hAnsi="Arial" w:cs="Arial"/>
          <w:b/>
        </w:rPr>
        <w:t xml:space="preserve">e1 ) </w:t>
      </w:r>
      <w:r w:rsidRPr="001909AE">
        <w:rPr>
          <w:rFonts w:ascii="Arial" w:hAnsi="Arial" w:cs="Arial"/>
          <w:b/>
        </w:rPr>
        <w:t>na okolní stavby a pozemky</w:t>
      </w:r>
    </w:p>
    <w:p w:rsidR="003247C4" w:rsidRDefault="003247C4" w:rsidP="003247C4">
      <w:pPr>
        <w:pStyle w:val="Bezmezer"/>
        <w:rPr>
          <w:rFonts w:ascii="Arial" w:hAnsi="Arial" w:cs="Arial"/>
        </w:rPr>
      </w:pPr>
      <w:r w:rsidRPr="001909AE">
        <w:rPr>
          <w:rFonts w:ascii="Arial" w:hAnsi="Arial" w:cs="Arial"/>
        </w:rPr>
        <w:t xml:space="preserve">stavba nemá </w:t>
      </w:r>
      <w:r w:rsidR="007C1F30">
        <w:rPr>
          <w:rFonts w:ascii="Arial" w:hAnsi="Arial" w:cs="Arial"/>
        </w:rPr>
        <w:t xml:space="preserve"> v porovnání se stávajícím stavem jiný nebo větší </w:t>
      </w:r>
      <w:r w:rsidRPr="001909AE">
        <w:rPr>
          <w:rFonts w:ascii="Arial" w:hAnsi="Arial" w:cs="Arial"/>
        </w:rPr>
        <w:t>vliv</w:t>
      </w:r>
      <w:r w:rsidR="005B68E5">
        <w:rPr>
          <w:rFonts w:ascii="Arial" w:hAnsi="Arial" w:cs="Arial"/>
        </w:rPr>
        <w:t xml:space="preserve"> na okolní stavby nebo pozemky</w:t>
      </w:r>
      <w:r w:rsidR="007C1F30">
        <w:rPr>
          <w:rFonts w:ascii="Arial" w:hAnsi="Arial" w:cs="Arial"/>
        </w:rPr>
        <w:t xml:space="preserve">, stavby ani pozemky se proti stávajícímu stavu  více nezastiňují.  </w:t>
      </w:r>
    </w:p>
    <w:p w:rsidR="007C1F30" w:rsidRDefault="007C1F30" w:rsidP="003247C4">
      <w:pPr>
        <w:pStyle w:val="Bezmezer"/>
        <w:rPr>
          <w:rFonts w:ascii="Arial" w:hAnsi="Arial" w:cs="Arial"/>
        </w:rPr>
      </w:pPr>
    </w:p>
    <w:p w:rsidR="00234957" w:rsidRPr="005B68E5" w:rsidRDefault="00726932" w:rsidP="005B68E5">
      <w:pPr>
        <w:pStyle w:val="Bezmezer"/>
        <w:rPr>
          <w:rFonts w:ascii="Arial" w:hAnsi="Arial" w:cs="Arial"/>
        </w:rPr>
      </w:pPr>
      <w:r>
        <w:rPr>
          <w:rFonts w:ascii="Arial" w:hAnsi="Arial" w:cs="Arial"/>
          <w:b/>
        </w:rPr>
        <w:t xml:space="preserve">e2)  </w:t>
      </w:r>
      <w:r w:rsidRPr="001909AE">
        <w:rPr>
          <w:rFonts w:ascii="Arial" w:hAnsi="Arial" w:cs="Arial"/>
          <w:b/>
        </w:rPr>
        <w:t>ochrana okolí</w:t>
      </w:r>
      <w:r>
        <w:rPr>
          <w:rFonts w:ascii="Arial" w:hAnsi="Arial" w:cs="Arial"/>
          <w:b/>
        </w:rPr>
        <w:t xml:space="preserve"> </w:t>
      </w:r>
    </w:p>
    <w:p w:rsidR="00A713DC" w:rsidRDefault="005B68E5" w:rsidP="005A6B24">
      <w:pPr>
        <w:pStyle w:val="Bezmezer"/>
        <w:jc w:val="both"/>
        <w:rPr>
          <w:rFonts w:ascii="Arial" w:hAnsi="Arial" w:cs="Arial"/>
        </w:rPr>
      </w:pPr>
      <w:r w:rsidRPr="005B68E5">
        <w:rPr>
          <w:rFonts w:ascii="Arial" w:hAnsi="Arial" w:cs="Arial"/>
        </w:rPr>
        <w:t xml:space="preserve">Neuvažuje se se zásahy do vzrostlé zeleně. </w:t>
      </w:r>
    </w:p>
    <w:p w:rsidR="00A713DC" w:rsidRPr="00A713DC" w:rsidRDefault="00A713DC" w:rsidP="005A6B24">
      <w:pPr>
        <w:pStyle w:val="Bezmezer"/>
        <w:jc w:val="both"/>
        <w:rPr>
          <w:rFonts w:ascii="Arial" w:hAnsi="Arial" w:cs="Arial"/>
          <w:b/>
        </w:rPr>
      </w:pPr>
      <w:r w:rsidRPr="00A713DC">
        <w:rPr>
          <w:rFonts w:ascii="Arial" w:hAnsi="Arial" w:cs="Arial"/>
          <w:b/>
        </w:rPr>
        <w:t>Ochrana okolí před hlukem :</w:t>
      </w:r>
    </w:p>
    <w:p w:rsidR="00F9688D" w:rsidRDefault="00A713DC" w:rsidP="00D54945">
      <w:pPr>
        <w:pStyle w:val="Bezmezer"/>
        <w:jc w:val="both"/>
        <w:rPr>
          <w:rFonts w:ascii="Arial" w:hAnsi="Arial" w:cs="Arial"/>
        </w:rPr>
      </w:pPr>
      <w:r>
        <w:rPr>
          <w:rFonts w:ascii="Arial" w:hAnsi="Arial" w:cs="Arial"/>
        </w:rPr>
        <w:t xml:space="preserve">Je navržen zdroj hluku. </w:t>
      </w:r>
      <w:r w:rsidR="005A6B24">
        <w:rPr>
          <w:rFonts w:ascii="Arial" w:hAnsi="Arial" w:cs="Arial"/>
        </w:rPr>
        <w:t>Do objektu je navrženo přemístění skladu nemocničního odpadu. Tento sklad je chlazený. Chladicí agregát</w:t>
      </w:r>
      <w:r>
        <w:rPr>
          <w:rFonts w:ascii="Arial" w:hAnsi="Arial" w:cs="Arial"/>
        </w:rPr>
        <w:t xml:space="preserve"> (zdroj hluku)</w:t>
      </w:r>
      <w:r w:rsidR="005A6B24">
        <w:rPr>
          <w:rFonts w:ascii="Arial" w:hAnsi="Arial" w:cs="Arial"/>
        </w:rPr>
        <w:t xml:space="preserve"> je umístěn na vnější fasádě. Okolní zástavba je chráněna před hlukem, který vznikne činností agregátu.  Ochrana okolní zástavby je především umístěním agregátu. Chráněný venkovní prostor </w:t>
      </w:r>
      <w:r>
        <w:rPr>
          <w:rFonts w:ascii="Arial" w:hAnsi="Arial" w:cs="Arial"/>
        </w:rPr>
        <w:t>je chráněn vlastním objektem DZS, který je dvoupodlažní – celková výška objektu je 7,20 m. Dále j</w:t>
      </w:r>
      <w:r w:rsidR="005A6B24">
        <w:rPr>
          <w:rFonts w:ascii="Arial" w:hAnsi="Arial" w:cs="Arial"/>
        </w:rPr>
        <w:t>e navržena akustická zástěna vedle agregátu</w:t>
      </w:r>
      <w:r>
        <w:rPr>
          <w:rFonts w:ascii="Arial" w:hAnsi="Arial" w:cs="Arial"/>
        </w:rPr>
        <w:t>.</w:t>
      </w:r>
      <w:r w:rsidR="005F6E9F">
        <w:rPr>
          <w:rFonts w:ascii="Arial" w:hAnsi="Arial" w:cs="Arial"/>
        </w:rPr>
        <w:t xml:space="preserve"> </w:t>
      </w:r>
      <w:r>
        <w:rPr>
          <w:rFonts w:ascii="Arial" w:hAnsi="Arial" w:cs="Arial"/>
        </w:rPr>
        <w:t xml:space="preserve">Hluková zátěž předmětné lokality byla vyhodnocena hlukovou studií, kterou vypracoval Ineco, Dvůr Králové nad Labem. </w:t>
      </w:r>
    </w:p>
    <w:p w:rsidR="00A713DC" w:rsidRDefault="00A713DC" w:rsidP="005F6E9F">
      <w:pPr>
        <w:pStyle w:val="Bezmezer"/>
        <w:rPr>
          <w:rFonts w:ascii="Arial" w:hAnsi="Arial" w:cs="Arial"/>
        </w:rPr>
      </w:pPr>
      <w:r w:rsidRPr="005F6E9F">
        <w:rPr>
          <w:rFonts w:ascii="Arial" w:hAnsi="Arial" w:cs="Arial"/>
          <w:b/>
        </w:rPr>
        <w:t xml:space="preserve">Závěr </w:t>
      </w:r>
      <w:proofErr w:type="gramStart"/>
      <w:r w:rsidRPr="005F6E9F">
        <w:rPr>
          <w:rFonts w:ascii="Arial" w:hAnsi="Arial" w:cs="Arial"/>
          <w:b/>
        </w:rPr>
        <w:t>studie :</w:t>
      </w:r>
      <w:r>
        <w:rPr>
          <w:rFonts w:ascii="Arial" w:hAnsi="Arial" w:cs="Arial"/>
        </w:rPr>
        <w:t xml:space="preserve"> </w:t>
      </w:r>
      <w:r w:rsidR="005F6E9F">
        <w:rPr>
          <w:rFonts w:ascii="Arial" w:hAnsi="Arial" w:cs="Arial"/>
        </w:rPr>
        <w:t xml:space="preserve">  </w:t>
      </w:r>
      <w:r>
        <w:rPr>
          <w:rFonts w:ascii="Arial" w:hAnsi="Arial" w:cs="Arial"/>
        </w:rPr>
        <w:t>Z výsledků</w:t>
      </w:r>
      <w:proofErr w:type="gramEnd"/>
      <w:r>
        <w:rPr>
          <w:rFonts w:ascii="Arial" w:hAnsi="Arial" w:cs="Arial"/>
        </w:rPr>
        <w:t xml:space="preserve"> výpočtů imisních příspěvků hluku v chráněném venkovním prostoru, chráněném venkovním prostoru staveb a chráněném vnitřním prostoru staveb je zřejmé, že se tento nový zdroj hluku svým příspěvkem k současným provozně</w:t>
      </w:r>
      <w:r w:rsidR="00D54945">
        <w:rPr>
          <w:rFonts w:ascii="Arial" w:hAnsi="Arial" w:cs="Arial"/>
        </w:rPr>
        <w:t xml:space="preserve"> </w:t>
      </w:r>
      <w:r>
        <w:rPr>
          <w:rFonts w:ascii="Arial" w:hAnsi="Arial" w:cs="Arial"/>
        </w:rPr>
        <w:t xml:space="preserve">- stacionárním </w:t>
      </w:r>
      <w:r w:rsidR="00D54945">
        <w:rPr>
          <w:rFonts w:ascii="Arial" w:hAnsi="Arial" w:cs="Arial"/>
        </w:rPr>
        <w:t>z</w:t>
      </w:r>
      <w:r>
        <w:rPr>
          <w:rFonts w:ascii="Arial" w:hAnsi="Arial" w:cs="Arial"/>
        </w:rPr>
        <w:t>drojům</w:t>
      </w:r>
      <w:r w:rsidR="00D54945">
        <w:rPr>
          <w:rFonts w:ascii="Arial" w:hAnsi="Arial" w:cs="Arial"/>
        </w:rPr>
        <w:t xml:space="preserve"> </w:t>
      </w:r>
      <w:r>
        <w:rPr>
          <w:rFonts w:ascii="Arial" w:hAnsi="Arial" w:cs="Arial"/>
        </w:rPr>
        <w:t>(pozadí) prakticky neprojeví a tedy nezpůsobí (součtově se současnou hlukovou zátěží) překročení hygienických limitů hluku v době denní ani noční</w:t>
      </w:r>
      <w:r w:rsidR="00D54945">
        <w:rPr>
          <w:rFonts w:ascii="Arial" w:hAnsi="Arial" w:cs="Arial"/>
        </w:rPr>
        <w:t xml:space="preserve">. </w:t>
      </w:r>
    </w:p>
    <w:p w:rsidR="00D54945" w:rsidRDefault="00D54945" w:rsidP="00D54945">
      <w:pPr>
        <w:pStyle w:val="Bezmezer"/>
        <w:jc w:val="both"/>
        <w:rPr>
          <w:rFonts w:ascii="Arial" w:hAnsi="Arial" w:cs="Arial"/>
        </w:rPr>
      </w:pPr>
    </w:p>
    <w:p w:rsidR="00726932" w:rsidRPr="001909AE" w:rsidRDefault="00726932" w:rsidP="00726932">
      <w:pPr>
        <w:pStyle w:val="Bezmezer"/>
        <w:rPr>
          <w:rFonts w:ascii="Arial" w:hAnsi="Arial" w:cs="Arial"/>
          <w:b/>
        </w:rPr>
      </w:pPr>
      <w:r>
        <w:rPr>
          <w:rFonts w:ascii="Arial" w:hAnsi="Arial" w:cs="Arial"/>
          <w:b/>
        </w:rPr>
        <w:t xml:space="preserve">e3)  </w:t>
      </w:r>
      <w:r w:rsidRPr="001909AE">
        <w:rPr>
          <w:rFonts w:ascii="Arial" w:hAnsi="Arial" w:cs="Arial"/>
          <w:b/>
        </w:rPr>
        <w:t>vliv stavby na odtokové poměry v území,</w:t>
      </w:r>
    </w:p>
    <w:p w:rsidR="00F9688D" w:rsidRPr="001E0EC5" w:rsidRDefault="00A8358A" w:rsidP="00A8358A">
      <w:pPr>
        <w:pStyle w:val="Bezmezer"/>
        <w:jc w:val="both"/>
        <w:rPr>
          <w:rFonts w:ascii="Arial" w:hAnsi="Arial" w:cs="Arial"/>
        </w:rPr>
      </w:pPr>
      <w:r>
        <w:rPr>
          <w:rFonts w:ascii="Arial" w:hAnsi="Arial" w:cs="Arial"/>
        </w:rPr>
        <w:t>Vliv stavby n</w:t>
      </w:r>
      <w:r w:rsidR="00F9688D" w:rsidRPr="00B759A0">
        <w:rPr>
          <w:rFonts w:ascii="Arial" w:hAnsi="Arial" w:cs="Arial"/>
        </w:rPr>
        <w:t>ení</w:t>
      </w:r>
      <w:r w:rsidR="001E0EC5">
        <w:rPr>
          <w:rFonts w:ascii="Arial" w:hAnsi="Arial" w:cs="Arial"/>
        </w:rPr>
        <w:t>.</w:t>
      </w:r>
      <w:r w:rsidR="00F9688D" w:rsidRPr="00B759A0">
        <w:rPr>
          <w:rFonts w:ascii="Arial" w:hAnsi="Arial" w:cs="Arial"/>
        </w:rPr>
        <w:t xml:space="preserve"> </w:t>
      </w:r>
      <w:r w:rsidR="001E0EC5">
        <w:rPr>
          <w:rFonts w:ascii="Arial" w:hAnsi="Arial" w:cs="Arial"/>
        </w:rPr>
        <w:t xml:space="preserve"> </w:t>
      </w:r>
      <w:r w:rsidR="00D54945">
        <w:rPr>
          <w:rFonts w:ascii="Arial" w:hAnsi="Arial" w:cs="Arial"/>
          <w:color w:val="000000"/>
        </w:rPr>
        <w:t>Stavebními úpravami a změnou užívání</w:t>
      </w:r>
      <w:r w:rsidR="00B759A0" w:rsidRPr="00B759A0">
        <w:rPr>
          <w:rFonts w:ascii="Arial" w:hAnsi="Arial" w:cs="Arial"/>
          <w:color w:val="000000"/>
        </w:rPr>
        <w:t xml:space="preserve"> nedojde ke změně</w:t>
      </w:r>
      <w:r>
        <w:rPr>
          <w:rFonts w:ascii="Arial" w:hAnsi="Arial" w:cs="Arial"/>
          <w:color w:val="000000"/>
        </w:rPr>
        <w:t xml:space="preserve"> nebo zvýšení </w:t>
      </w:r>
      <w:r w:rsidR="00B759A0" w:rsidRPr="00B759A0">
        <w:rPr>
          <w:rFonts w:ascii="Arial" w:hAnsi="Arial" w:cs="Arial"/>
          <w:color w:val="000000"/>
        </w:rPr>
        <w:t xml:space="preserve"> odtoku dešťových vod ze střech.</w:t>
      </w:r>
    </w:p>
    <w:p w:rsidR="00B759A0" w:rsidRPr="001909AE" w:rsidRDefault="00B759A0" w:rsidP="003247C4">
      <w:pPr>
        <w:pStyle w:val="Bezmezer"/>
        <w:rPr>
          <w:rFonts w:ascii="Arial" w:hAnsi="Arial" w:cs="Arial"/>
        </w:rPr>
      </w:pPr>
    </w:p>
    <w:p w:rsidR="003247C4" w:rsidRPr="00023C73" w:rsidRDefault="003247C4" w:rsidP="003247C4">
      <w:pPr>
        <w:pStyle w:val="Bezmezer"/>
        <w:rPr>
          <w:rFonts w:ascii="Arial" w:hAnsi="Arial" w:cs="Arial"/>
          <w:b/>
          <w:sz w:val="24"/>
          <w:szCs w:val="24"/>
        </w:rPr>
      </w:pPr>
      <w:r w:rsidRPr="00023C73">
        <w:rPr>
          <w:rFonts w:ascii="Arial" w:hAnsi="Arial" w:cs="Arial"/>
          <w:b/>
          <w:sz w:val="24"/>
          <w:szCs w:val="24"/>
        </w:rPr>
        <w:t>f) požadavky na asanace, demolice, kácení dřevin,</w:t>
      </w:r>
    </w:p>
    <w:p w:rsidR="00A8358A" w:rsidRDefault="00A8358A" w:rsidP="003247C4">
      <w:pPr>
        <w:pStyle w:val="Bezmezer"/>
        <w:rPr>
          <w:rFonts w:ascii="Arial" w:hAnsi="Arial" w:cs="Arial"/>
          <w:b/>
        </w:rPr>
      </w:pPr>
    </w:p>
    <w:p w:rsidR="00726932" w:rsidRDefault="00726932" w:rsidP="003247C4">
      <w:pPr>
        <w:pStyle w:val="Bezmezer"/>
        <w:rPr>
          <w:rFonts w:ascii="Arial" w:hAnsi="Arial" w:cs="Arial"/>
        </w:rPr>
      </w:pPr>
      <w:r>
        <w:rPr>
          <w:rFonts w:ascii="Arial" w:hAnsi="Arial" w:cs="Arial"/>
          <w:b/>
        </w:rPr>
        <w:t xml:space="preserve">f1)  </w:t>
      </w:r>
      <w:r w:rsidRPr="001909AE">
        <w:rPr>
          <w:rFonts w:ascii="Arial" w:hAnsi="Arial" w:cs="Arial"/>
          <w:b/>
        </w:rPr>
        <w:t>asanace</w:t>
      </w:r>
    </w:p>
    <w:p w:rsidR="00726932" w:rsidRPr="00871AC1" w:rsidRDefault="003247C4" w:rsidP="003247C4">
      <w:pPr>
        <w:pStyle w:val="Bezmezer"/>
        <w:rPr>
          <w:rFonts w:ascii="Arial" w:hAnsi="Arial" w:cs="Arial"/>
          <w:sz w:val="20"/>
          <w:szCs w:val="20"/>
        </w:rPr>
      </w:pPr>
      <w:r w:rsidRPr="00871AC1">
        <w:rPr>
          <w:rFonts w:ascii="Arial" w:hAnsi="Arial" w:cs="Arial"/>
          <w:sz w:val="20"/>
          <w:szCs w:val="20"/>
        </w:rPr>
        <w:t xml:space="preserve">není řešeno, </w:t>
      </w:r>
    </w:p>
    <w:p w:rsidR="00A8358A" w:rsidRDefault="00A8358A" w:rsidP="003247C4">
      <w:pPr>
        <w:pStyle w:val="Bezmezer"/>
        <w:rPr>
          <w:rFonts w:ascii="Arial" w:hAnsi="Arial" w:cs="Arial"/>
          <w:b/>
        </w:rPr>
      </w:pPr>
    </w:p>
    <w:p w:rsidR="00726932" w:rsidRDefault="00726932" w:rsidP="003247C4">
      <w:pPr>
        <w:pStyle w:val="Bezmezer"/>
        <w:rPr>
          <w:rFonts w:ascii="Arial" w:hAnsi="Arial" w:cs="Arial"/>
        </w:rPr>
      </w:pPr>
      <w:r>
        <w:rPr>
          <w:rFonts w:ascii="Arial" w:hAnsi="Arial" w:cs="Arial"/>
          <w:b/>
        </w:rPr>
        <w:t xml:space="preserve">f2)  </w:t>
      </w:r>
      <w:r w:rsidRPr="001909AE">
        <w:rPr>
          <w:rFonts w:ascii="Arial" w:hAnsi="Arial" w:cs="Arial"/>
          <w:b/>
        </w:rPr>
        <w:t>demolice</w:t>
      </w:r>
      <w:r>
        <w:rPr>
          <w:rFonts w:ascii="Arial" w:hAnsi="Arial" w:cs="Arial"/>
          <w:b/>
        </w:rPr>
        <w:t xml:space="preserve"> </w:t>
      </w:r>
    </w:p>
    <w:p w:rsidR="00726932" w:rsidRPr="00871AC1" w:rsidRDefault="00726932" w:rsidP="00726932">
      <w:pPr>
        <w:pStyle w:val="Bezmezer"/>
        <w:rPr>
          <w:rFonts w:ascii="Arial" w:hAnsi="Arial" w:cs="Arial"/>
          <w:sz w:val="20"/>
          <w:szCs w:val="20"/>
        </w:rPr>
      </w:pPr>
      <w:r w:rsidRPr="00871AC1">
        <w:rPr>
          <w:rFonts w:ascii="Arial" w:hAnsi="Arial" w:cs="Arial"/>
          <w:sz w:val="20"/>
          <w:szCs w:val="20"/>
        </w:rPr>
        <w:t xml:space="preserve">není řešeno, </w:t>
      </w:r>
    </w:p>
    <w:p w:rsidR="00A8358A" w:rsidRDefault="00A8358A" w:rsidP="003247C4">
      <w:pPr>
        <w:pStyle w:val="Bezmezer"/>
        <w:rPr>
          <w:rFonts w:ascii="Arial" w:hAnsi="Arial" w:cs="Arial"/>
          <w:b/>
        </w:rPr>
      </w:pPr>
    </w:p>
    <w:p w:rsidR="00726932" w:rsidRDefault="00726932" w:rsidP="003247C4">
      <w:pPr>
        <w:pStyle w:val="Bezmezer"/>
        <w:rPr>
          <w:rFonts w:ascii="Arial" w:hAnsi="Arial" w:cs="Arial"/>
        </w:rPr>
      </w:pPr>
      <w:r>
        <w:rPr>
          <w:rFonts w:ascii="Arial" w:hAnsi="Arial" w:cs="Arial"/>
          <w:b/>
        </w:rPr>
        <w:lastRenderedPageBreak/>
        <w:t xml:space="preserve">f3)  </w:t>
      </w:r>
      <w:r w:rsidRPr="001909AE">
        <w:rPr>
          <w:rFonts w:ascii="Arial" w:hAnsi="Arial" w:cs="Arial"/>
          <w:b/>
        </w:rPr>
        <w:t>kácení dřevin,</w:t>
      </w:r>
    </w:p>
    <w:p w:rsidR="003247C4" w:rsidRPr="00871AC1" w:rsidRDefault="00F04F67" w:rsidP="003247C4">
      <w:pPr>
        <w:pStyle w:val="Bezmezer"/>
        <w:rPr>
          <w:rFonts w:ascii="Arial" w:hAnsi="Arial" w:cs="Arial"/>
          <w:sz w:val="20"/>
          <w:szCs w:val="20"/>
        </w:rPr>
      </w:pPr>
      <w:r w:rsidRPr="00871AC1">
        <w:rPr>
          <w:rFonts w:ascii="Arial" w:hAnsi="Arial" w:cs="Arial"/>
          <w:sz w:val="20"/>
          <w:szCs w:val="20"/>
        </w:rPr>
        <w:t xml:space="preserve">Kácení dřevin není uvažováno. </w:t>
      </w:r>
    </w:p>
    <w:p w:rsidR="00F04F67" w:rsidRPr="001909AE" w:rsidRDefault="00F04F67" w:rsidP="003247C4">
      <w:pPr>
        <w:pStyle w:val="Bezmezer"/>
        <w:rPr>
          <w:rFonts w:ascii="Arial" w:hAnsi="Arial" w:cs="Arial"/>
        </w:rPr>
      </w:pPr>
    </w:p>
    <w:p w:rsidR="003247C4" w:rsidRPr="00023C73" w:rsidRDefault="003247C4" w:rsidP="003247C4">
      <w:pPr>
        <w:pStyle w:val="Bezmezer"/>
        <w:rPr>
          <w:rFonts w:ascii="Arial" w:hAnsi="Arial" w:cs="Arial"/>
          <w:b/>
          <w:sz w:val="24"/>
          <w:szCs w:val="24"/>
        </w:rPr>
      </w:pPr>
      <w:r w:rsidRPr="00023C73">
        <w:rPr>
          <w:rFonts w:ascii="Arial" w:hAnsi="Arial" w:cs="Arial"/>
          <w:b/>
          <w:sz w:val="24"/>
          <w:szCs w:val="24"/>
        </w:rPr>
        <w:t>g) požadavky na maximální zábory ZPF</w:t>
      </w:r>
    </w:p>
    <w:p w:rsidR="003247C4" w:rsidRPr="00871AC1" w:rsidRDefault="00D54945" w:rsidP="003247C4">
      <w:pPr>
        <w:pStyle w:val="Bezmezer"/>
        <w:rPr>
          <w:rFonts w:ascii="Arial" w:hAnsi="Arial" w:cs="Arial"/>
          <w:sz w:val="20"/>
          <w:szCs w:val="20"/>
        </w:rPr>
      </w:pPr>
      <w:r w:rsidRPr="00871AC1">
        <w:rPr>
          <w:rFonts w:ascii="Arial" w:hAnsi="Arial" w:cs="Arial"/>
          <w:sz w:val="20"/>
          <w:szCs w:val="20"/>
        </w:rPr>
        <w:t xml:space="preserve">není řešeno, </w:t>
      </w:r>
    </w:p>
    <w:p w:rsidR="003247C4" w:rsidRPr="001909AE" w:rsidRDefault="003247C4" w:rsidP="003247C4">
      <w:pPr>
        <w:pStyle w:val="Bezmezer"/>
        <w:rPr>
          <w:rFonts w:ascii="Arial" w:hAnsi="Arial" w:cs="Arial"/>
        </w:rPr>
      </w:pPr>
    </w:p>
    <w:p w:rsidR="003247C4" w:rsidRPr="00023C73" w:rsidRDefault="003247C4" w:rsidP="003247C4">
      <w:pPr>
        <w:pStyle w:val="Bezmezer"/>
        <w:rPr>
          <w:rFonts w:ascii="Arial" w:hAnsi="Arial" w:cs="Arial"/>
          <w:b/>
          <w:sz w:val="24"/>
          <w:szCs w:val="24"/>
        </w:rPr>
      </w:pPr>
      <w:r w:rsidRPr="00023C73">
        <w:rPr>
          <w:rFonts w:ascii="Arial" w:hAnsi="Arial" w:cs="Arial"/>
          <w:b/>
          <w:sz w:val="24"/>
          <w:szCs w:val="24"/>
        </w:rPr>
        <w:t>h) územně technické podmínky</w:t>
      </w:r>
    </w:p>
    <w:p w:rsidR="00A8358A" w:rsidRPr="00871AC1" w:rsidRDefault="00A8358A" w:rsidP="00A8358A">
      <w:pPr>
        <w:pStyle w:val="Bezmezer"/>
        <w:jc w:val="both"/>
        <w:rPr>
          <w:rFonts w:ascii="Arial" w:hAnsi="Arial" w:cs="Arial"/>
          <w:sz w:val="20"/>
          <w:szCs w:val="20"/>
        </w:rPr>
      </w:pPr>
      <w:r w:rsidRPr="00871AC1">
        <w:rPr>
          <w:rFonts w:ascii="Arial" w:hAnsi="Arial" w:cs="Arial"/>
          <w:sz w:val="20"/>
          <w:szCs w:val="20"/>
        </w:rPr>
        <w:t xml:space="preserve">Jsou </w:t>
      </w:r>
      <w:r w:rsidR="003247C4" w:rsidRPr="00871AC1">
        <w:rPr>
          <w:rFonts w:ascii="Arial" w:hAnsi="Arial" w:cs="Arial"/>
          <w:sz w:val="20"/>
          <w:szCs w:val="20"/>
        </w:rPr>
        <w:t>stávající</w:t>
      </w:r>
      <w:r w:rsidRPr="00871AC1">
        <w:rPr>
          <w:rFonts w:ascii="Arial" w:hAnsi="Arial" w:cs="Arial"/>
          <w:sz w:val="20"/>
          <w:szCs w:val="20"/>
        </w:rPr>
        <w:t>. Na dopravní a technickou infrastrukturu zůstane napojen stávajícím způsobem. Ob</w:t>
      </w:r>
      <w:r w:rsidR="005F6E9F" w:rsidRPr="00871AC1">
        <w:rPr>
          <w:rFonts w:ascii="Arial" w:hAnsi="Arial" w:cs="Arial"/>
          <w:sz w:val="20"/>
          <w:szCs w:val="20"/>
        </w:rPr>
        <w:t>jekt je</w:t>
      </w:r>
      <w:r w:rsidRPr="00871AC1">
        <w:rPr>
          <w:rFonts w:ascii="Arial" w:hAnsi="Arial" w:cs="Arial"/>
          <w:sz w:val="20"/>
          <w:szCs w:val="20"/>
        </w:rPr>
        <w:t xml:space="preserve"> napojen </w:t>
      </w:r>
      <w:proofErr w:type="gramStart"/>
      <w:r w:rsidRPr="00871AC1">
        <w:rPr>
          <w:rFonts w:ascii="Arial" w:hAnsi="Arial" w:cs="Arial"/>
          <w:sz w:val="20"/>
          <w:szCs w:val="20"/>
        </w:rPr>
        <w:t>na :</w:t>
      </w:r>
      <w:proofErr w:type="gramEnd"/>
    </w:p>
    <w:p w:rsidR="00A8358A" w:rsidRPr="00871AC1" w:rsidRDefault="00A8358A" w:rsidP="00A8358A">
      <w:pPr>
        <w:pStyle w:val="Bezmezer"/>
        <w:jc w:val="both"/>
        <w:rPr>
          <w:rFonts w:ascii="Arial" w:hAnsi="Arial" w:cs="Arial"/>
          <w:sz w:val="20"/>
          <w:szCs w:val="20"/>
        </w:rPr>
      </w:pPr>
      <w:r w:rsidRPr="00871AC1">
        <w:rPr>
          <w:rFonts w:ascii="Arial" w:hAnsi="Arial" w:cs="Arial"/>
          <w:sz w:val="20"/>
          <w:szCs w:val="20"/>
        </w:rPr>
        <w:t>- Kanalizaci,</w:t>
      </w:r>
    </w:p>
    <w:p w:rsidR="00A8358A" w:rsidRPr="00871AC1" w:rsidRDefault="00A8358A" w:rsidP="00A8358A">
      <w:pPr>
        <w:pStyle w:val="Bezmezer"/>
        <w:jc w:val="both"/>
        <w:rPr>
          <w:rFonts w:ascii="Arial" w:hAnsi="Arial" w:cs="Arial"/>
          <w:sz w:val="20"/>
          <w:szCs w:val="20"/>
        </w:rPr>
      </w:pPr>
      <w:r w:rsidRPr="00871AC1">
        <w:rPr>
          <w:rFonts w:ascii="Arial" w:hAnsi="Arial" w:cs="Arial"/>
          <w:sz w:val="20"/>
          <w:szCs w:val="20"/>
        </w:rPr>
        <w:t>- Vodovod</w:t>
      </w:r>
    </w:p>
    <w:p w:rsidR="00A8358A" w:rsidRPr="00871AC1" w:rsidRDefault="00A8358A" w:rsidP="00A8358A">
      <w:pPr>
        <w:pStyle w:val="Bezmezer"/>
        <w:jc w:val="both"/>
        <w:rPr>
          <w:rFonts w:ascii="Arial" w:hAnsi="Arial" w:cs="Arial"/>
          <w:sz w:val="20"/>
          <w:szCs w:val="20"/>
        </w:rPr>
      </w:pPr>
      <w:r w:rsidRPr="00871AC1">
        <w:rPr>
          <w:rFonts w:ascii="Arial" w:hAnsi="Arial" w:cs="Arial"/>
          <w:sz w:val="20"/>
          <w:szCs w:val="20"/>
        </w:rPr>
        <w:t>- Teplovodní potrubí CZT</w:t>
      </w:r>
    </w:p>
    <w:p w:rsidR="00A8358A" w:rsidRPr="00871AC1" w:rsidRDefault="00A8358A" w:rsidP="00A8358A">
      <w:pPr>
        <w:pStyle w:val="Bezmezer"/>
        <w:jc w:val="both"/>
        <w:rPr>
          <w:rFonts w:ascii="Arial" w:hAnsi="Arial" w:cs="Arial"/>
          <w:sz w:val="20"/>
          <w:szCs w:val="20"/>
        </w:rPr>
      </w:pPr>
      <w:r w:rsidRPr="00871AC1">
        <w:rPr>
          <w:rFonts w:ascii="Arial" w:hAnsi="Arial" w:cs="Arial"/>
          <w:sz w:val="20"/>
          <w:szCs w:val="20"/>
        </w:rPr>
        <w:t>- Elektrorozvody silnoproudé,</w:t>
      </w:r>
    </w:p>
    <w:p w:rsidR="00A8358A" w:rsidRPr="00871AC1" w:rsidRDefault="00A8358A" w:rsidP="00A8358A">
      <w:pPr>
        <w:pStyle w:val="Bezmezer"/>
        <w:jc w:val="both"/>
        <w:rPr>
          <w:rFonts w:ascii="Arial" w:hAnsi="Arial" w:cs="Arial"/>
          <w:sz w:val="20"/>
          <w:szCs w:val="20"/>
        </w:rPr>
      </w:pPr>
      <w:r w:rsidRPr="00871AC1">
        <w:rPr>
          <w:rFonts w:ascii="Arial" w:hAnsi="Arial" w:cs="Arial"/>
          <w:sz w:val="20"/>
          <w:szCs w:val="20"/>
        </w:rPr>
        <w:t>- Elektrorozvody slaboproudé,</w:t>
      </w:r>
    </w:p>
    <w:p w:rsidR="00A8358A" w:rsidRPr="00871AC1" w:rsidRDefault="00A8358A" w:rsidP="00A8358A">
      <w:pPr>
        <w:pStyle w:val="Bezmezer"/>
        <w:jc w:val="both"/>
        <w:rPr>
          <w:rFonts w:ascii="Arial" w:hAnsi="Arial" w:cs="Arial"/>
          <w:sz w:val="20"/>
          <w:szCs w:val="20"/>
        </w:rPr>
      </w:pPr>
      <w:r w:rsidRPr="00871AC1">
        <w:rPr>
          <w:rFonts w:ascii="Arial" w:hAnsi="Arial" w:cs="Arial"/>
          <w:sz w:val="20"/>
          <w:szCs w:val="20"/>
        </w:rPr>
        <w:t>- Místní komunikace a chodníky.</w:t>
      </w:r>
    </w:p>
    <w:p w:rsidR="00A8358A" w:rsidRPr="00871AC1" w:rsidRDefault="00A8358A" w:rsidP="00A8358A">
      <w:pPr>
        <w:pStyle w:val="Bezmezer"/>
        <w:jc w:val="both"/>
        <w:rPr>
          <w:rFonts w:ascii="Arial" w:hAnsi="Arial" w:cs="Arial"/>
          <w:sz w:val="20"/>
          <w:szCs w:val="20"/>
        </w:rPr>
      </w:pPr>
      <w:r w:rsidRPr="00871AC1">
        <w:rPr>
          <w:rFonts w:ascii="Arial" w:hAnsi="Arial" w:cs="Arial"/>
          <w:sz w:val="20"/>
          <w:szCs w:val="20"/>
        </w:rPr>
        <w:t>- technologické rozvody (kyslík atd.)</w:t>
      </w:r>
    </w:p>
    <w:p w:rsidR="003247C4" w:rsidRPr="001909AE" w:rsidRDefault="003247C4" w:rsidP="003247C4">
      <w:pPr>
        <w:pStyle w:val="Bezmezer"/>
        <w:rPr>
          <w:rFonts w:ascii="Arial" w:hAnsi="Arial" w:cs="Arial"/>
        </w:rPr>
      </w:pPr>
    </w:p>
    <w:p w:rsidR="003247C4" w:rsidRPr="00023C73" w:rsidRDefault="003247C4" w:rsidP="003247C4">
      <w:pPr>
        <w:pStyle w:val="Bezmezer"/>
        <w:rPr>
          <w:rFonts w:ascii="Arial" w:hAnsi="Arial" w:cs="Arial"/>
          <w:b/>
          <w:sz w:val="24"/>
          <w:szCs w:val="24"/>
        </w:rPr>
      </w:pPr>
      <w:r w:rsidRPr="00023C73">
        <w:rPr>
          <w:rFonts w:ascii="Arial" w:hAnsi="Arial" w:cs="Arial"/>
          <w:b/>
          <w:sz w:val="24"/>
          <w:szCs w:val="24"/>
        </w:rPr>
        <w:t>i) věcné a časové vazby stavby, podmiňující, vyvolané, související investice.</w:t>
      </w:r>
    </w:p>
    <w:p w:rsidR="003247C4" w:rsidRPr="00871AC1" w:rsidRDefault="003247C4" w:rsidP="00A8358A">
      <w:pPr>
        <w:pStyle w:val="Bezmezer"/>
        <w:jc w:val="both"/>
        <w:rPr>
          <w:rFonts w:ascii="Arial" w:hAnsi="Arial" w:cs="Arial"/>
          <w:sz w:val="20"/>
          <w:szCs w:val="20"/>
        </w:rPr>
      </w:pPr>
      <w:r w:rsidRPr="00871AC1">
        <w:rPr>
          <w:rFonts w:ascii="Arial" w:hAnsi="Arial" w:cs="Arial"/>
          <w:sz w:val="20"/>
          <w:szCs w:val="20"/>
        </w:rPr>
        <w:t xml:space="preserve">Jedná se o ucelenou samostatně fungující stavbu. Podmiňující, vyvolané, související investice nejsou. </w:t>
      </w:r>
    </w:p>
    <w:p w:rsidR="003247C4" w:rsidRPr="001909AE" w:rsidRDefault="003247C4" w:rsidP="003247C4">
      <w:pPr>
        <w:pStyle w:val="Bezmezer"/>
        <w:rPr>
          <w:rFonts w:ascii="Arial" w:hAnsi="Arial" w:cs="Arial"/>
        </w:rPr>
      </w:pPr>
    </w:p>
    <w:p w:rsidR="003247C4" w:rsidRDefault="003247C4" w:rsidP="003247C4">
      <w:pPr>
        <w:pStyle w:val="Bezmezer"/>
        <w:jc w:val="both"/>
        <w:rPr>
          <w:rFonts w:ascii="Arial" w:hAnsi="Arial" w:cs="Arial"/>
          <w:b/>
          <w:bCs/>
          <w:sz w:val="28"/>
          <w:szCs w:val="28"/>
        </w:rPr>
      </w:pPr>
      <w:r w:rsidRPr="00C8460E">
        <w:rPr>
          <w:rFonts w:ascii="Arial" w:hAnsi="Arial" w:cs="Arial"/>
          <w:b/>
          <w:bCs/>
          <w:sz w:val="28"/>
          <w:szCs w:val="28"/>
        </w:rPr>
        <w:t>B.2 Celkový popis stavby</w:t>
      </w:r>
    </w:p>
    <w:p w:rsidR="00C8460E" w:rsidRPr="00C8460E" w:rsidRDefault="00C8460E" w:rsidP="003247C4">
      <w:pPr>
        <w:pStyle w:val="Bezmezer"/>
        <w:jc w:val="both"/>
        <w:rPr>
          <w:rFonts w:ascii="Arial" w:hAnsi="Arial" w:cs="Arial"/>
          <w:b/>
          <w:bCs/>
          <w:sz w:val="28"/>
          <w:szCs w:val="28"/>
        </w:rPr>
      </w:pPr>
    </w:p>
    <w:p w:rsidR="003247C4" w:rsidRDefault="003247C4" w:rsidP="003247C4">
      <w:pPr>
        <w:pStyle w:val="Bezmezer"/>
        <w:jc w:val="both"/>
        <w:rPr>
          <w:rFonts w:ascii="Arial" w:hAnsi="Arial" w:cs="Arial"/>
          <w:b/>
          <w:sz w:val="24"/>
          <w:szCs w:val="24"/>
        </w:rPr>
      </w:pPr>
      <w:r w:rsidRPr="00023C73">
        <w:rPr>
          <w:rFonts w:ascii="Arial" w:hAnsi="Arial" w:cs="Arial"/>
          <w:b/>
          <w:sz w:val="24"/>
          <w:szCs w:val="24"/>
        </w:rPr>
        <w:t>B.2.1 Účel užívání stavby</w:t>
      </w:r>
    </w:p>
    <w:p w:rsidR="00023C73" w:rsidRPr="00023C73" w:rsidRDefault="00023C73" w:rsidP="003247C4">
      <w:pPr>
        <w:pStyle w:val="Bezmezer"/>
        <w:jc w:val="both"/>
        <w:rPr>
          <w:rFonts w:ascii="Arial" w:hAnsi="Arial" w:cs="Arial"/>
          <w:b/>
          <w:sz w:val="24"/>
          <w:szCs w:val="24"/>
        </w:rPr>
      </w:pPr>
    </w:p>
    <w:p w:rsidR="003247C4" w:rsidRDefault="003247C4" w:rsidP="003247C4">
      <w:pPr>
        <w:pStyle w:val="Bezmezer"/>
        <w:jc w:val="both"/>
        <w:rPr>
          <w:rFonts w:ascii="Arial" w:hAnsi="Arial" w:cs="Arial"/>
          <w:b/>
        </w:rPr>
      </w:pPr>
      <w:r w:rsidRPr="0070384D">
        <w:rPr>
          <w:rFonts w:ascii="Arial" w:hAnsi="Arial" w:cs="Arial"/>
          <w:b/>
        </w:rPr>
        <w:t>a) funkční náplň stavby,</w:t>
      </w:r>
    </w:p>
    <w:p w:rsidR="003247C4" w:rsidRPr="00871AC1" w:rsidRDefault="00F04F67" w:rsidP="003247C4">
      <w:pPr>
        <w:pStyle w:val="Bezmezer"/>
        <w:jc w:val="both"/>
        <w:rPr>
          <w:rFonts w:ascii="Arial" w:hAnsi="Arial" w:cs="Arial"/>
          <w:sz w:val="20"/>
          <w:szCs w:val="20"/>
        </w:rPr>
      </w:pPr>
      <w:r w:rsidRPr="00871AC1">
        <w:rPr>
          <w:rFonts w:ascii="Arial" w:hAnsi="Arial" w:cs="Arial"/>
          <w:sz w:val="20"/>
          <w:szCs w:val="20"/>
        </w:rPr>
        <w:t xml:space="preserve">občanská vybavenost – provozní </w:t>
      </w:r>
      <w:proofErr w:type="gramStart"/>
      <w:r w:rsidRPr="00871AC1">
        <w:rPr>
          <w:rFonts w:ascii="Arial" w:hAnsi="Arial" w:cs="Arial"/>
          <w:sz w:val="20"/>
          <w:szCs w:val="20"/>
        </w:rPr>
        <w:t xml:space="preserve">objekt </w:t>
      </w:r>
      <w:r w:rsidR="003247C4" w:rsidRPr="00871AC1">
        <w:rPr>
          <w:rFonts w:ascii="Arial" w:hAnsi="Arial" w:cs="Arial"/>
          <w:sz w:val="20"/>
          <w:szCs w:val="20"/>
        </w:rPr>
        <w:t xml:space="preserve"> –</w:t>
      </w:r>
      <w:r w:rsidRPr="00871AC1">
        <w:rPr>
          <w:rFonts w:ascii="Arial" w:hAnsi="Arial" w:cs="Arial"/>
          <w:sz w:val="20"/>
          <w:szCs w:val="20"/>
        </w:rPr>
        <w:t xml:space="preserve"> </w:t>
      </w:r>
      <w:r w:rsidR="003247C4" w:rsidRPr="00871AC1">
        <w:rPr>
          <w:rFonts w:ascii="Arial" w:hAnsi="Arial" w:cs="Arial"/>
          <w:sz w:val="20"/>
          <w:szCs w:val="20"/>
        </w:rPr>
        <w:t xml:space="preserve"> nemění</w:t>
      </w:r>
      <w:proofErr w:type="gramEnd"/>
      <w:r w:rsidR="003247C4" w:rsidRPr="00871AC1">
        <w:rPr>
          <w:rFonts w:ascii="Arial" w:hAnsi="Arial" w:cs="Arial"/>
          <w:sz w:val="20"/>
          <w:szCs w:val="20"/>
        </w:rPr>
        <w:t xml:space="preserve"> se</w:t>
      </w:r>
    </w:p>
    <w:p w:rsidR="00A8358A" w:rsidRPr="00871AC1" w:rsidRDefault="00F04F67" w:rsidP="00A8358A">
      <w:pPr>
        <w:pStyle w:val="Bezmezer"/>
        <w:jc w:val="both"/>
        <w:rPr>
          <w:rFonts w:ascii="Arial" w:hAnsi="Arial" w:cs="Arial"/>
          <w:sz w:val="20"/>
          <w:szCs w:val="20"/>
        </w:rPr>
      </w:pPr>
      <w:r w:rsidRPr="00871AC1">
        <w:rPr>
          <w:rFonts w:ascii="Arial" w:hAnsi="Arial" w:cs="Arial"/>
          <w:sz w:val="20"/>
          <w:szCs w:val="20"/>
        </w:rPr>
        <w:t xml:space="preserve">V objektu se nachází dopravní zdravotní služba, administrativní část, ubytovna a garáže a technické objektové zázemí. </w:t>
      </w:r>
      <w:r w:rsidR="005F6E9F" w:rsidRPr="00871AC1">
        <w:rPr>
          <w:rFonts w:ascii="Arial" w:hAnsi="Arial" w:cs="Arial"/>
          <w:sz w:val="20"/>
          <w:szCs w:val="20"/>
        </w:rPr>
        <w:t xml:space="preserve"> </w:t>
      </w:r>
      <w:r w:rsidR="00A8358A" w:rsidRPr="00871AC1">
        <w:rPr>
          <w:rFonts w:ascii="Arial" w:hAnsi="Arial" w:cs="Arial"/>
          <w:color w:val="000000"/>
          <w:sz w:val="20"/>
          <w:szCs w:val="20"/>
        </w:rPr>
        <w:t xml:space="preserve">Stavba na pozemku parcelní číslo 3274 je </w:t>
      </w:r>
      <w:proofErr w:type="gramStart"/>
      <w:r w:rsidR="00A8358A" w:rsidRPr="00871AC1">
        <w:rPr>
          <w:rFonts w:ascii="Arial" w:hAnsi="Arial" w:cs="Arial"/>
          <w:color w:val="000000"/>
          <w:sz w:val="20"/>
          <w:szCs w:val="20"/>
        </w:rPr>
        <w:t>vedena  jako</w:t>
      </w:r>
      <w:proofErr w:type="gramEnd"/>
      <w:r w:rsidR="00A8358A" w:rsidRPr="00871AC1">
        <w:rPr>
          <w:rFonts w:ascii="Arial" w:hAnsi="Arial" w:cs="Arial"/>
          <w:color w:val="000000"/>
          <w:sz w:val="20"/>
          <w:szCs w:val="20"/>
        </w:rPr>
        <w:t xml:space="preserve"> parcela katastru nemovitostí, druh pozemku - zastavěná plocha a nádvoří, </w:t>
      </w:r>
    </w:p>
    <w:p w:rsidR="00A8358A" w:rsidRPr="00871AC1" w:rsidRDefault="00A8358A" w:rsidP="00A8358A">
      <w:pPr>
        <w:pStyle w:val="Bezmezer"/>
        <w:jc w:val="both"/>
        <w:rPr>
          <w:rFonts w:ascii="Arial" w:hAnsi="Arial" w:cs="Arial"/>
          <w:color w:val="000000"/>
          <w:sz w:val="20"/>
          <w:szCs w:val="20"/>
        </w:rPr>
      </w:pPr>
      <w:r w:rsidRPr="00871AC1">
        <w:rPr>
          <w:rFonts w:ascii="Arial" w:hAnsi="Arial" w:cs="Arial"/>
          <w:color w:val="000000"/>
          <w:sz w:val="20"/>
          <w:szCs w:val="20"/>
        </w:rPr>
        <w:t xml:space="preserve">Vlastnické právo: </w:t>
      </w:r>
      <w:r w:rsidR="005F6E9F" w:rsidRPr="00871AC1">
        <w:rPr>
          <w:rFonts w:ascii="Arial" w:hAnsi="Arial" w:cs="Arial"/>
          <w:color w:val="000000"/>
          <w:sz w:val="20"/>
          <w:szCs w:val="20"/>
        </w:rPr>
        <w:t xml:space="preserve">  </w:t>
      </w:r>
      <w:r w:rsidRPr="00871AC1">
        <w:rPr>
          <w:rFonts w:ascii="Arial" w:eastAsia="Times New Roman" w:hAnsi="Arial" w:cs="Arial"/>
          <w:color w:val="000000"/>
          <w:sz w:val="20"/>
          <w:szCs w:val="20"/>
          <w:lang w:eastAsia="cs-CZ"/>
        </w:rPr>
        <w:t>Královéhradecký kraj, Pivovarské náměstí 1245/2, 50003 Hradec Králové</w:t>
      </w:r>
    </w:p>
    <w:p w:rsidR="00D54945" w:rsidRPr="00871AC1" w:rsidRDefault="00D54945" w:rsidP="00D54945">
      <w:pPr>
        <w:pStyle w:val="Bezmezer"/>
        <w:jc w:val="both"/>
        <w:rPr>
          <w:rFonts w:ascii="Arial" w:hAnsi="Arial" w:cs="Arial"/>
          <w:sz w:val="20"/>
          <w:szCs w:val="20"/>
        </w:rPr>
      </w:pPr>
      <w:r w:rsidRPr="00871AC1">
        <w:rPr>
          <w:rFonts w:ascii="Arial" w:hAnsi="Arial" w:cs="Arial"/>
          <w:sz w:val="20"/>
          <w:szCs w:val="20"/>
        </w:rPr>
        <w:t xml:space="preserve">Mění se způsob využití dotčené části objektu. Stavební úpravy jsou převážně v interiéru objektu, zásahy do vnějšího pláště jsou minimální.  </w:t>
      </w:r>
    </w:p>
    <w:p w:rsidR="00D54945" w:rsidRPr="00871AC1" w:rsidRDefault="00D54945" w:rsidP="00D54945">
      <w:pPr>
        <w:pStyle w:val="Bezmezer"/>
        <w:jc w:val="both"/>
        <w:rPr>
          <w:rFonts w:ascii="Arial" w:hAnsi="Arial" w:cs="Arial"/>
          <w:sz w:val="20"/>
          <w:szCs w:val="20"/>
        </w:rPr>
      </w:pPr>
      <w:r w:rsidRPr="00871AC1">
        <w:rPr>
          <w:rFonts w:ascii="Arial" w:hAnsi="Arial" w:cs="Arial"/>
          <w:sz w:val="20"/>
          <w:szCs w:val="20"/>
        </w:rPr>
        <w:t xml:space="preserve">Stávající </w:t>
      </w:r>
      <w:proofErr w:type="gramStart"/>
      <w:r w:rsidRPr="00871AC1">
        <w:rPr>
          <w:rFonts w:ascii="Arial" w:hAnsi="Arial" w:cs="Arial"/>
          <w:sz w:val="20"/>
          <w:szCs w:val="20"/>
        </w:rPr>
        <w:t>účel : provozní</w:t>
      </w:r>
      <w:proofErr w:type="gramEnd"/>
      <w:r w:rsidRPr="00871AC1">
        <w:rPr>
          <w:rFonts w:ascii="Arial" w:hAnsi="Arial" w:cs="Arial"/>
          <w:sz w:val="20"/>
          <w:szCs w:val="20"/>
        </w:rPr>
        <w:t xml:space="preserve"> garáž, sklad pro dopravní službu, předsíň. </w:t>
      </w:r>
    </w:p>
    <w:p w:rsidR="003247C4" w:rsidRPr="00871AC1" w:rsidRDefault="00D54945" w:rsidP="003247C4">
      <w:pPr>
        <w:pStyle w:val="Bezmezer"/>
        <w:jc w:val="both"/>
        <w:rPr>
          <w:rFonts w:ascii="Arial" w:hAnsi="Arial" w:cs="Arial"/>
          <w:b/>
          <w:sz w:val="20"/>
          <w:szCs w:val="20"/>
        </w:rPr>
      </w:pPr>
      <w:r w:rsidRPr="00871AC1">
        <w:rPr>
          <w:rFonts w:ascii="Arial" w:hAnsi="Arial" w:cs="Arial"/>
          <w:b/>
          <w:sz w:val="20"/>
          <w:szCs w:val="20"/>
        </w:rPr>
        <w:t xml:space="preserve">Navržený </w:t>
      </w:r>
      <w:proofErr w:type="gramStart"/>
      <w:r w:rsidRPr="00871AC1">
        <w:rPr>
          <w:rFonts w:ascii="Arial" w:hAnsi="Arial" w:cs="Arial"/>
          <w:b/>
          <w:sz w:val="20"/>
          <w:szCs w:val="20"/>
        </w:rPr>
        <w:t>účel : sklad</w:t>
      </w:r>
      <w:proofErr w:type="gramEnd"/>
      <w:r w:rsidRPr="00871AC1">
        <w:rPr>
          <w:rFonts w:ascii="Arial" w:hAnsi="Arial" w:cs="Arial"/>
          <w:b/>
          <w:sz w:val="20"/>
          <w:szCs w:val="20"/>
        </w:rPr>
        <w:t xml:space="preserve"> nemocničního odpadu, předsíň </w:t>
      </w:r>
    </w:p>
    <w:p w:rsidR="00A8358A" w:rsidRPr="001909AE" w:rsidRDefault="00A8358A" w:rsidP="003247C4">
      <w:pPr>
        <w:pStyle w:val="Bezmezer"/>
        <w:jc w:val="both"/>
        <w:rPr>
          <w:rFonts w:ascii="Arial" w:hAnsi="Arial" w:cs="Arial"/>
        </w:rPr>
      </w:pPr>
    </w:p>
    <w:p w:rsidR="003247C4" w:rsidRDefault="003247C4" w:rsidP="003247C4">
      <w:pPr>
        <w:pStyle w:val="Bezmezer"/>
        <w:jc w:val="both"/>
        <w:rPr>
          <w:rFonts w:ascii="Arial" w:hAnsi="Arial" w:cs="Arial"/>
          <w:b/>
        </w:rPr>
      </w:pPr>
      <w:r w:rsidRPr="0070384D">
        <w:rPr>
          <w:rFonts w:ascii="Arial" w:hAnsi="Arial" w:cs="Arial"/>
          <w:b/>
        </w:rPr>
        <w:t>b) základní kapacity funkčních jednotek,</w:t>
      </w:r>
    </w:p>
    <w:p w:rsidR="000B6387" w:rsidRPr="000B6387" w:rsidRDefault="000B6387" w:rsidP="003247C4">
      <w:pPr>
        <w:pStyle w:val="Bezmezer"/>
        <w:jc w:val="both"/>
        <w:rPr>
          <w:rFonts w:ascii="Arial" w:hAnsi="Arial" w:cs="Arial"/>
          <w:b/>
        </w:rPr>
      </w:pPr>
      <w:r w:rsidRPr="000B6387">
        <w:rPr>
          <w:rFonts w:ascii="Arial" w:hAnsi="Arial" w:cs="Arial"/>
          <w:b/>
        </w:rPr>
        <w:t>Garáže :</w:t>
      </w:r>
    </w:p>
    <w:p w:rsidR="00D54945" w:rsidRPr="00871AC1" w:rsidRDefault="003247C4" w:rsidP="003247C4">
      <w:pPr>
        <w:pStyle w:val="Bezmezer"/>
        <w:jc w:val="both"/>
        <w:rPr>
          <w:rFonts w:ascii="Arial" w:hAnsi="Arial" w:cs="Arial"/>
          <w:sz w:val="20"/>
          <w:szCs w:val="20"/>
        </w:rPr>
      </w:pPr>
      <w:r w:rsidRPr="00871AC1">
        <w:rPr>
          <w:rFonts w:ascii="Arial" w:hAnsi="Arial" w:cs="Arial"/>
          <w:sz w:val="20"/>
          <w:szCs w:val="20"/>
        </w:rPr>
        <w:t>mění se</w:t>
      </w:r>
      <w:r w:rsidR="00D54945" w:rsidRPr="00871AC1">
        <w:rPr>
          <w:rFonts w:ascii="Arial" w:hAnsi="Arial" w:cs="Arial"/>
          <w:sz w:val="20"/>
          <w:szCs w:val="20"/>
        </w:rPr>
        <w:t xml:space="preserve"> počet garáží</w:t>
      </w:r>
      <w:r w:rsidR="000B6387" w:rsidRPr="00871AC1">
        <w:rPr>
          <w:rFonts w:ascii="Arial" w:hAnsi="Arial" w:cs="Arial"/>
          <w:sz w:val="20"/>
          <w:szCs w:val="20"/>
        </w:rPr>
        <w:t xml:space="preserve"> :</w:t>
      </w:r>
      <w:r w:rsidR="005F6E9F" w:rsidRPr="00871AC1">
        <w:rPr>
          <w:rFonts w:ascii="Arial" w:hAnsi="Arial" w:cs="Arial"/>
          <w:sz w:val="20"/>
          <w:szCs w:val="20"/>
        </w:rPr>
        <w:t xml:space="preserve">  </w:t>
      </w:r>
      <w:r w:rsidR="00D54945" w:rsidRPr="00871AC1">
        <w:rPr>
          <w:rFonts w:ascii="Arial" w:hAnsi="Arial" w:cs="Arial"/>
          <w:sz w:val="20"/>
          <w:szCs w:val="20"/>
        </w:rPr>
        <w:t xml:space="preserve">stávající </w:t>
      </w:r>
      <w:proofErr w:type="gramStart"/>
      <w:r w:rsidR="00D54945" w:rsidRPr="00871AC1">
        <w:rPr>
          <w:rFonts w:ascii="Arial" w:hAnsi="Arial" w:cs="Arial"/>
          <w:sz w:val="20"/>
          <w:szCs w:val="20"/>
        </w:rPr>
        <w:t>počet  10</w:t>
      </w:r>
      <w:proofErr w:type="gramEnd"/>
      <w:r w:rsidR="00D54945" w:rsidRPr="00871AC1">
        <w:rPr>
          <w:rFonts w:ascii="Arial" w:hAnsi="Arial" w:cs="Arial"/>
          <w:sz w:val="20"/>
          <w:szCs w:val="20"/>
        </w:rPr>
        <w:t xml:space="preserve"> garáží, navržený počet 9 garáží. </w:t>
      </w:r>
    </w:p>
    <w:p w:rsidR="000B6387" w:rsidRPr="000B6387" w:rsidRDefault="000B6387" w:rsidP="000B6387">
      <w:pPr>
        <w:pStyle w:val="Bezmezer"/>
        <w:rPr>
          <w:rFonts w:ascii="Arial" w:hAnsi="Arial" w:cs="Arial"/>
          <w:b/>
        </w:rPr>
      </w:pPr>
      <w:r w:rsidRPr="000B6387">
        <w:rPr>
          <w:rFonts w:ascii="Arial" w:hAnsi="Arial" w:cs="Arial"/>
          <w:b/>
        </w:rPr>
        <w:t xml:space="preserve">Sklad </w:t>
      </w:r>
      <w:proofErr w:type="gramStart"/>
      <w:r w:rsidRPr="000B6387">
        <w:rPr>
          <w:rFonts w:ascii="Arial" w:hAnsi="Arial" w:cs="Arial"/>
          <w:b/>
        </w:rPr>
        <w:t>odpadu :</w:t>
      </w:r>
      <w:proofErr w:type="gramEnd"/>
      <w:r w:rsidRPr="000B6387">
        <w:rPr>
          <w:rFonts w:ascii="Arial" w:hAnsi="Arial" w:cs="Arial"/>
          <w:b/>
        </w:rPr>
        <w:t xml:space="preserve"> </w:t>
      </w:r>
    </w:p>
    <w:p w:rsidR="000B6387" w:rsidRPr="00871AC1" w:rsidRDefault="000B6387" w:rsidP="000B6387">
      <w:pPr>
        <w:pStyle w:val="Bezmezer"/>
        <w:rPr>
          <w:rFonts w:ascii="Arial" w:hAnsi="Arial" w:cs="Arial"/>
          <w:sz w:val="20"/>
          <w:szCs w:val="20"/>
        </w:rPr>
      </w:pPr>
      <w:r w:rsidRPr="00871AC1">
        <w:rPr>
          <w:rFonts w:ascii="Arial" w:hAnsi="Arial" w:cs="Arial"/>
          <w:sz w:val="20"/>
          <w:szCs w:val="20"/>
        </w:rPr>
        <w:t xml:space="preserve">Užitková plocha místností souvisejících se skladem </w:t>
      </w:r>
      <w:proofErr w:type="gramStart"/>
      <w:r w:rsidRPr="00871AC1">
        <w:rPr>
          <w:rFonts w:ascii="Arial" w:hAnsi="Arial" w:cs="Arial"/>
          <w:sz w:val="20"/>
          <w:szCs w:val="20"/>
        </w:rPr>
        <w:t>odpadu :</w:t>
      </w:r>
      <w:proofErr w:type="gramEnd"/>
    </w:p>
    <w:p w:rsidR="000B6387" w:rsidRPr="00871AC1" w:rsidRDefault="000B6387" w:rsidP="000B6387">
      <w:pPr>
        <w:pStyle w:val="Bezmezer"/>
        <w:rPr>
          <w:rFonts w:ascii="Arial" w:hAnsi="Arial" w:cs="Arial"/>
          <w:sz w:val="20"/>
          <w:szCs w:val="20"/>
        </w:rPr>
      </w:pPr>
      <w:r w:rsidRPr="00871AC1">
        <w:rPr>
          <w:rFonts w:ascii="Arial" w:hAnsi="Arial" w:cs="Arial"/>
          <w:sz w:val="20"/>
          <w:szCs w:val="20"/>
        </w:rPr>
        <w:t xml:space="preserve">Sklad </w:t>
      </w:r>
      <w:proofErr w:type="gramStart"/>
      <w:r w:rsidRPr="00871AC1">
        <w:rPr>
          <w:rFonts w:ascii="Arial" w:hAnsi="Arial" w:cs="Arial"/>
          <w:sz w:val="20"/>
          <w:szCs w:val="20"/>
        </w:rPr>
        <w:t>25,00 +  předsíň</w:t>
      </w:r>
      <w:proofErr w:type="gramEnd"/>
      <w:r w:rsidRPr="00871AC1">
        <w:rPr>
          <w:rFonts w:ascii="Arial" w:hAnsi="Arial" w:cs="Arial"/>
          <w:sz w:val="20"/>
          <w:szCs w:val="20"/>
        </w:rPr>
        <w:t xml:space="preserve"> 7,40 +  vstup 2,40 = 34,80 M2</w:t>
      </w:r>
    </w:p>
    <w:p w:rsidR="000B6387" w:rsidRPr="00871AC1" w:rsidRDefault="000B6387" w:rsidP="000B6387">
      <w:pPr>
        <w:pStyle w:val="Bezmezer"/>
        <w:rPr>
          <w:rFonts w:ascii="Arial" w:hAnsi="Arial" w:cs="Arial"/>
          <w:sz w:val="20"/>
          <w:szCs w:val="20"/>
        </w:rPr>
      </w:pPr>
      <w:r w:rsidRPr="00871AC1">
        <w:rPr>
          <w:rFonts w:ascii="Arial" w:hAnsi="Arial" w:cs="Arial"/>
          <w:sz w:val="20"/>
          <w:szCs w:val="20"/>
        </w:rPr>
        <w:t>Sklad odpadu je chlazený na teplotu +4 C</w:t>
      </w:r>
    </w:p>
    <w:p w:rsidR="000B6387" w:rsidRPr="000B6387" w:rsidRDefault="000B6387" w:rsidP="000B6387">
      <w:pPr>
        <w:pStyle w:val="Bezmezer"/>
        <w:rPr>
          <w:rFonts w:ascii="Arial" w:hAnsi="Arial" w:cs="Arial"/>
          <w:b/>
        </w:rPr>
      </w:pPr>
      <w:r w:rsidRPr="000B6387">
        <w:rPr>
          <w:rFonts w:ascii="Arial" w:hAnsi="Arial" w:cs="Arial"/>
          <w:b/>
        </w:rPr>
        <w:t xml:space="preserve">Plocha skladu odpadu je 25, 00 m2. </w:t>
      </w:r>
    </w:p>
    <w:p w:rsidR="000B6387" w:rsidRPr="00871AC1" w:rsidRDefault="000B6387" w:rsidP="000B6387">
      <w:pPr>
        <w:pStyle w:val="Bezmezer"/>
        <w:rPr>
          <w:rFonts w:ascii="Arial" w:hAnsi="Arial" w:cs="Arial"/>
          <w:sz w:val="20"/>
          <w:szCs w:val="20"/>
        </w:rPr>
      </w:pPr>
      <w:r w:rsidRPr="00871AC1">
        <w:rPr>
          <w:rFonts w:ascii="Arial" w:hAnsi="Arial" w:cs="Arial"/>
          <w:sz w:val="20"/>
          <w:szCs w:val="20"/>
        </w:rPr>
        <w:t>Předpokládaný objem odpadu 32 m3.</w:t>
      </w:r>
    </w:p>
    <w:p w:rsidR="00D54945" w:rsidRPr="00871AC1" w:rsidRDefault="000B6387" w:rsidP="003247C4">
      <w:pPr>
        <w:pStyle w:val="Bezmezer"/>
        <w:jc w:val="both"/>
        <w:rPr>
          <w:rFonts w:ascii="Arial" w:hAnsi="Arial" w:cs="Arial"/>
          <w:sz w:val="20"/>
          <w:szCs w:val="20"/>
        </w:rPr>
      </w:pPr>
      <w:r w:rsidRPr="00871AC1">
        <w:rPr>
          <w:rFonts w:ascii="Arial" w:hAnsi="Arial" w:cs="Arial"/>
          <w:sz w:val="20"/>
          <w:szCs w:val="20"/>
        </w:rPr>
        <w:t xml:space="preserve">Počet pracovníků pro </w:t>
      </w:r>
      <w:proofErr w:type="gramStart"/>
      <w:r w:rsidRPr="00871AC1">
        <w:rPr>
          <w:rFonts w:ascii="Arial" w:hAnsi="Arial" w:cs="Arial"/>
          <w:sz w:val="20"/>
          <w:szCs w:val="20"/>
        </w:rPr>
        <w:t>sklad :</w:t>
      </w:r>
      <w:proofErr w:type="gramEnd"/>
      <w:r w:rsidRPr="00871AC1">
        <w:rPr>
          <w:rFonts w:ascii="Arial" w:hAnsi="Arial" w:cs="Arial"/>
          <w:sz w:val="20"/>
          <w:szCs w:val="20"/>
        </w:rPr>
        <w:t xml:space="preserve"> </w:t>
      </w:r>
    </w:p>
    <w:p w:rsidR="000B6387" w:rsidRPr="00871AC1" w:rsidRDefault="000B6387" w:rsidP="003247C4">
      <w:pPr>
        <w:pStyle w:val="Bezmezer"/>
        <w:jc w:val="both"/>
        <w:rPr>
          <w:rFonts w:ascii="Arial" w:hAnsi="Arial" w:cs="Arial"/>
          <w:sz w:val="20"/>
          <w:szCs w:val="20"/>
        </w:rPr>
      </w:pPr>
      <w:r w:rsidRPr="00871AC1">
        <w:rPr>
          <w:rFonts w:ascii="Arial" w:hAnsi="Arial" w:cs="Arial"/>
          <w:sz w:val="20"/>
          <w:szCs w:val="20"/>
        </w:rPr>
        <w:t xml:space="preserve">S odpadem manipuluje jeden pracovník třikrát týdně po 2 hodinách. </w:t>
      </w:r>
    </w:p>
    <w:p w:rsidR="003247C4" w:rsidRPr="0070384D" w:rsidRDefault="003247C4" w:rsidP="003247C4">
      <w:pPr>
        <w:pStyle w:val="Bezmezer"/>
        <w:jc w:val="both"/>
        <w:rPr>
          <w:rFonts w:ascii="Arial" w:hAnsi="Arial" w:cs="Arial"/>
          <w:b/>
        </w:rPr>
      </w:pPr>
    </w:p>
    <w:p w:rsidR="003247C4" w:rsidRPr="00FD6493" w:rsidRDefault="003247C4" w:rsidP="003247C4">
      <w:pPr>
        <w:pStyle w:val="Bezmezer"/>
        <w:jc w:val="both"/>
        <w:rPr>
          <w:rFonts w:ascii="Arial" w:hAnsi="Arial" w:cs="Arial"/>
          <w:b/>
        </w:rPr>
      </w:pPr>
      <w:r w:rsidRPr="00FD6493">
        <w:rPr>
          <w:rFonts w:ascii="Arial" w:hAnsi="Arial" w:cs="Arial"/>
          <w:b/>
        </w:rPr>
        <w:t>c) maximální produkovaná množství a druhy odpadů a emisí a způsob nakládání s nimi.</w:t>
      </w:r>
    </w:p>
    <w:p w:rsidR="003247C4" w:rsidRPr="00871AC1" w:rsidRDefault="00D54945" w:rsidP="003247C4">
      <w:pPr>
        <w:pStyle w:val="Bezmezer"/>
        <w:jc w:val="both"/>
        <w:rPr>
          <w:rFonts w:ascii="Arial" w:hAnsi="Arial" w:cs="Arial"/>
          <w:sz w:val="20"/>
          <w:szCs w:val="20"/>
        </w:rPr>
      </w:pPr>
      <w:proofErr w:type="gramStart"/>
      <w:r w:rsidRPr="00871AC1">
        <w:rPr>
          <w:rFonts w:ascii="Arial" w:hAnsi="Arial" w:cs="Arial"/>
          <w:sz w:val="20"/>
          <w:szCs w:val="20"/>
        </w:rPr>
        <w:t>Odpady : jedná</w:t>
      </w:r>
      <w:proofErr w:type="gramEnd"/>
      <w:r w:rsidRPr="00871AC1">
        <w:rPr>
          <w:rFonts w:ascii="Arial" w:hAnsi="Arial" w:cs="Arial"/>
          <w:sz w:val="20"/>
          <w:szCs w:val="20"/>
        </w:rPr>
        <w:t xml:space="preserve"> se o přemístění stávajícího skladu z jiného objektu v areálu nemocnice. </w:t>
      </w:r>
      <w:r w:rsidR="00871AC1">
        <w:rPr>
          <w:rFonts w:ascii="Arial" w:hAnsi="Arial" w:cs="Arial"/>
          <w:sz w:val="20"/>
          <w:szCs w:val="20"/>
        </w:rPr>
        <w:t xml:space="preserve"> </w:t>
      </w:r>
      <w:r w:rsidR="003247C4" w:rsidRPr="00871AC1">
        <w:rPr>
          <w:rFonts w:ascii="Arial" w:hAnsi="Arial" w:cs="Arial"/>
          <w:sz w:val="20"/>
          <w:szCs w:val="20"/>
        </w:rPr>
        <w:t xml:space="preserve">Nakládání s odpady bude dle platné legislativy. </w:t>
      </w:r>
    </w:p>
    <w:p w:rsidR="004A3FD6" w:rsidRPr="00871AC1" w:rsidRDefault="004A3FD6" w:rsidP="004A3FD6">
      <w:pPr>
        <w:pStyle w:val="Bezmezer"/>
        <w:rPr>
          <w:rFonts w:ascii="Arial" w:hAnsi="Arial" w:cs="Arial"/>
          <w:b/>
          <w:sz w:val="20"/>
          <w:szCs w:val="20"/>
        </w:rPr>
      </w:pPr>
      <w:r w:rsidRPr="00871AC1">
        <w:rPr>
          <w:rFonts w:ascii="Arial" w:hAnsi="Arial" w:cs="Arial"/>
          <w:b/>
          <w:sz w:val="20"/>
          <w:szCs w:val="20"/>
        </w:rPr>
        <w:t xml:space="preserve">Skladovaný </w:t>
      </w:r>
      <w:proofErr w:type="gramStart"/>
      <w:r w:rsidRPr="00871AC1">
        <w:rPr>
          <w:rFonts w:ascii="Arial" w:hAnsi="Arial" w:cs="Arial"/>
          <w:b/>
          <w:sz w:val="20"/>
          <w:szCs w:val="20"/>
        </w:rPr>
        <w:t>odpad :</w:t>
      </w:r>
      <w:proofErr w:type="gramEnd"/>
      <w:r w:rsidRPr="00871AC1">
        <w:rPr>
          <w:rFonts w:ascii="Arial" w:hAnsi="Arial" w:cs="Arial"/>
          <w:b/>
          <w:sz w:val="20"/>
          <w:szCs w:val="20"/>
        </w:rPr>
        <w:t xml:space="preserve"> </w:t>
      </w:r>
    </w:p>
    <w:p w:rsidR="004A3FD6" w:rsidRPr="00871AC1" w:rsidRDefault="004A3FD6" w:rsidP="004A3FD6">
      <w:pPr>
        <w:pStyle w:val="Bezmezer"/>
        <w:jc w:val="both"/>
        <w:rPr>
          <w:rFonts w:ascii="Arial" w:hAnsi="Arial" w:cs="Arial"/>
          <w:sz w:val="20"/>
          <w:szCs w:val="20"/>
        </w:rPr>
      </w:pPr>
      <w:r w:rsidRPr="00871AC1">
        <w:rPr>
          <w:rFonts w:ascii="Arial" w:hAnsi="Arial" w:cs="Arial"/>
          <w:sz w:val="20"/>
          <w:szCs w:val="20"/>
        </w:rPr>
        <w:t xml:space="preserve">Jedná se o odpady, na jejichž sběr a odstraňování jsou kladeny zvláštní požadavky s ohledem na prevenci infekce. </w:t>
      </w:r>
    </w:p>
    <w:p w:rsidR="004A3FD6" w:rsidRPr="00871AC1" w:rsidRDefault="004A3FD6" w:rsidP="004A3FD6">
      <w:pPr>
        <w:pStyle w:val="Bezmezer"/>
        <w:rPr>
          <w:rFonts w:ascii="Arial" w:hAnsi="Arial" w:cs="Arial"/>
          <w:sz w:val="20"/>
          <w:szCs w:val="20"/>
        </w:rPr>
      </w:pPr>
      <w:r w:rsidRPr="00871AC1">
        <w:rPr>
          <w:rFonts w:ascii="Arial" w:hAnsi="Arial" w:cs="Arial"/>
          <w:sz w:val="20"/>
          <w:szCs w:val="20"/>
        </w:rPr>
        <w:t xml:space="preserve">Kód odpadu dle katalogu </w:t>
      </w:r>
      <w:proofErr w:type="gramStart"/>
      <w:r w:rsidRPr="00871AC1">
        <w:rPr>
          <w:rFonts w:ascii="Arial" w:hAnsi="Arial" w:cs="Arial"/>
          <w:sz w:val="20"/>
          <w:szCs w:val="20"/>
        </w:rPr>
        <w:t>odpadů :       180103</w:t>
      </w:r>
      <w:proofErr w:type="gramEnd"/>
      <w:r w:rsidRPr="00871AC1">
        <w:rPr>
          <w:rFonts w:ascii="Arial" w:hAnsi="Arial" w:cs="Arial"/>
          <w:sz w:val="20"/>
          <w:szCs w:val="20"/>
        </w:rPr>
        <w:t>,            kategorie odpadu N</w:t>
      </w:r>
    </w:p>
    <w:p w:rsidR="004A3FD6" w:rsidRPr="00871AC1" w:rsidRDefault="004A3FD6" w:rsidP="004A3FD6">
      <w:pPr>
        <w:pStyle w:val="Bezmezer"/>
        <w:rPr>
          <w:rFonts w:ascii="Arial" w:hAnsi="Arial" w:cs="Arial"/>
          <w:sz w:val="20"/>
          <w:szCs w:val="20"/>
        </w:rPr>
      </w:pPr>
      <w:r w:rsidRPr="00871AC1">
        <w:rPr>
          <w:rFonts w:ascii="Arial" w:hAnsi="Arial" w:cs="Arial"/>
          <w:sz w:val="20"/>
          <w:szCs w:val="20"/>
        </w:rPr>
        <w:t xml:space="preserve">Kód odpadu dle </w:t>
      </w:r>
      <w:proofErr w:type="gramStart"/>
      <w:r w:rsidRPr="00871AC1">
        <w:rPr>
          <w:rFonts w:ascii="Arial" w:hAnsi="Arial" w:cs="Arial"/>
          <w:sz w:val="20"/>
          <w:szCs w:val="20"/>
        </w:rPr>
        <w:t>ADR :           třída</w:t>
      </w:r>
      <w:proofErr w:type="gramEnd"/>
      <w:r w:rsidRPr="00871AC1">
        <w:rPr>
          <w:rFonts w:ascii="Arial" w:hAnsi="Arial" w:cs="Arial"/>
          <w:sz w:val="20"/>
          <w:szCs w:val="20"/>
        </w:rPr>
        <w:t xml:space="preserve"> 3,            obal sk. </w:t>
      </w:r>
      <w:proofErr w:type="gramStart"/>
      <w:r w:rsidRPr="00871AC1">
        <w:rPr>
          <w:rFonts w:ascii="Arial" w:hAnsi="Arial" w:cs="Arial"/>
          <w:sz w:val="20"/>
          <w:szCs w:val="20"/>
        </w:rPr>
        <w:t>II,            UN</w:t>
      </w:r>
      <w:proofErr w:type="gramEnd"/>
      <w:r w:rsidRPr="00871AC1">
        <w:rPr>
          <w:rFonts w:ascii="Arial" w:hAnsi="Arial" w:cs="Arial"/>
          <w:sz w:val="20"/>
          <w:szCs w:val="20"/>
        </w:rPr>
        <w:t xml:space="preserve"> číslo 1249</w:t>
      </w:r>
    </w:p>
    <w:p w:rsidR="004A3FD6" w:rsidRPr="00871AC1" w:rsidRDefault="004A3FD6" w:rsidP="004A3FD6">
      <w:pPr>
        <w:pStyle w:val="Bezmezer"/>
        <w:rPr>
          <w:rFonts w:ascii="Arial" w:hAnsi="Arial" w:cs="Arial"/>
          <w:sz w:val="20"/>
          <w:szCs w:val="20"/>
        </w:rPr>
      </w:pPr>
      <w:r w:rsidRPr="00871AC1">
        <w:rPr>
          <w:rFonts w:ascii="Arial" w:hAnsi="Arial" w:cs="Arial"/>
          <w:sz w:val="20"/>
          <w:szCs w:val="20"/>
        </w:rPr>
        <w:lastRenderedPageBreak/>
        <w:t xml:space="preserve">Nebezpečné </w:t>
      </w:r>
      <w:proofErr w:type="gramStart"/>
      <w:r w:rsidRPr="00871AC1">
        <w:rPr>
          <w:rFonts w:ascii="Arial" w:hAnsi="Arial" w:cs="Arial"/>
          <w:sz w:val="20"/>
          <w:szCs w:val="20"/>
        </w:rPr>
        <w:t>vlastnosti :</w:t>
      </w:r>
      <w:proofErr w:type="gramEnd"/>
    </w:p>
    <w:p w:rsidR="004A3FD6" w:rsidRPr="00871AC1" w:rsidRDefault="004A3FD6" w:rsidP="004A3FD6">
      <w:pPr>
        <w:pStyle w:val="Bezmezer"/>
        <w:rPr>
          <w:rFonts w:ascii="Arial" w:hAnsi="Arial" w:cs="Arial"/>
          <w:sz w:val="20"/>
          <w:szCs w:val="20"/>
        </w:rPr>
      </w:pPr>
      <w:proofErr w:type="gramStart"/>
      <w:r w:rsidRPr="00871AC1">
        <w:rPr>
          <w:rFonts w:ascii="Arial" w:hAnsi="Arial" w:cs="Arial"/>
          <w:sz w:val="20"/>
          <w:szCs w:val="20"/>
        </w:rPr>
        <w:t>H9 –     Infekčnost</w:t>
      </w:r>
      <w:proofErr w:type="gramEnd"/>
      <w:r w:rsidR="005F6E9F" w:rsidRPr="00871AC1">
        <w:rPr>
          <w:rFonts w:ascii="Arial" w:hAnsi="Arial" w:cs="Arial"/>
          <w:sz w:val="20"/>
          <w:szCs w:val="20"/>
        </w:rPr>
        <w:t xml:space="preserve">        </w:t>
      </w:r>
      <w:r w:rsidRPr="00871AC1">
        <w:rPr>
          <w:rFonts w:ascii="Arial" w:hAnsi="Arial" w:cs="Arial"/>
          <w:sz w:val="20"/>
          <w:szCs w:val="20"/>
        </w:rPr>
        <w:t>H4 -      Dráždivost</w:t>
      </w:r>
      <w:r w:rsidR="005F6E9F" w:rsidRPr="00871AC1">
        <w:rPr>
          <w:rFonts w:ascii="Arial" w:hAnsi="Arial" w:cs="Arial"/>
          <w:sz w:val="20"/>
          <w:szCs w:val="20"/>
        </w:rPr>
        <w:t xml:space="preserve">        </w:t>
      </w:r>
      <w:r w:rsidRPr="00871AC1">
        <w:rPr>
          <w:rFonts w:ascii="Arial" w:hAnsi="Arial" w:cs="Arial"/>
          <w:sz w:val="20"/>
          <w:szCs w:val="20"/>
        </w:rPr>
        <w:t xml:space="preserve">H14 -    </w:t>
      </w:r>
      <w:proofErr w:type="spellStart"/>
      <w:r w:rsidRPr="00871AC1">
        <w:rPr>
          <w:rFonts w:ascii="Arial" w:hAnsi="Arial" w:cs="Arial"/>
          <w:sz w:val="20"/>
          <w:szCs w:val="20"/>
        </w:rPr>
        <w:t>Ekotoxicita</w:t>
      </w:r>
      <w:proofErr w:type="spellEnd"/>
    </w:p>
    <w:p w:rsidR="004A3FD6" w:rsidRPr="00871AC1" w:rsidRDefault="004A3FD6" w:rsidP="00D54945">
      <w:pPr>
        <w:pStyle w:val="Bezmezer"/>
        <w:rPr>
          <w:rFonts w:ascii="Arial" w:hAnsi="Arial" w:cs="Arial"/>
          <w:sz w:val="20"/>
          <w:szCs w:val="20"/>
        </w:rPr>
      </w:pPr>
    </w:p>
    <w:p w:rsidR="00D54945" w:rsidRPr="00871AC1" w:rsidRDefault="00D54945" w:rsidP="00D54945">
      <w:pPr>
        <w:pStyle w:val="Bezmezer"/>
        <w:rPr>
          <w:rFonts w:ascii="Arial" w:hAnsi="Arial" w:cs="Arial"/>
          <w:sz w:val="20"/>
          <w:szCs w:val="20"/>
        </w:rPr>
      </w:pPr>
      <w:r w:rsidRPr="00871AC1">
        <w:rPr>
          <w:rFonts w:ascii="Arial" w:hAnsi="Arial" w:cs="Arial"/>
          <w:sz w:val="20"/>
          <w:szCs w:val="20"/>
        </w:rPr>
        <w:t xml:space="preserve">Plocha skladu odpadu je 25, 00 m2. </w:t>
      </w:r>
      <w:r w:rsidR="005F6E9F" w:rsidRPr="00871AC1">
        <w:rPr>
          <w:rFonts w:ascii="Arial" w:hAnsi="Arial" w:cs="Arial"/>
          <w:sz w:val="20"/>
          <w:szCs w:val="20"/>
        </w:rPr>
        <w:t xml:space="preserve">  </w:t>
      </w:r>
      <w:r w:rsidRPr="00871AC1">
        <w:rPr>
          <w:rFonts w:ascii="Arial" w:hAnsi="Arial" w:cs="Arial"/>
          <w:sz w:val="20"/>
          <w:szCs w:val="20"/>
        </w:rPr>
        <w:t>Předpokládaný objem odpadu 32 m3.</w:t>
      </w:r>
    </w:p>
    <w:p w:rsidR="00B36815" w:rsidRDefault="00B36815" w:rsidP="003247C4">
      <w:pPr>
        <w:pStyle w:val="Bezmezer"/>
        <w:rPr>
          <w:rFonts w:ascii="Arial" w:hAnsi="Arial" w:cs="Arial"/>
          <w:b/>
        </w:rPr>
      </w:pPr>
    </w:p>
    <w:p w:rsidR="00D54945" w:rsidRPr="001909AE" w:rsidRDefault="00D54945" w:rsidP="003247C4">
      <w:pPr>
        <w:pStyle w:val="Bezmezer"/>
        <w:rPr>
          <w:rFonts w:ascii="Arial" w:hAnsi="Arial" w:cs="Arial"/>
          <w:b/>
        </w:rPr>
      </w:pPr>
    </w:p>
    <w:p w:rsidR="003247C4" w:rsidRPr="00023C73" w:rsidRDefault="003247C4" w:rsidP="003247C4">
      <w:pPr>
        <w:pStyle w:val="Bezmezer"/>
        <w:rPr>
          <w:rFonts w:ascii="Arial" w:hAnsi="Arial" w:cs="Arial"/>
          <w:b/>
          <w:sz w:val="24"/>
          <w:szCs w:val="24"/>
        </w:rPr>
      </w:pPr>
      <w:r w:rsidRPr="00023C73">
        <w:rPr>
          <w:rFonts w:ascii="Arial" w:hAnsi="Arial" w:cs="Arial"/>
          <w:b/>
          <w:sz w:val="24"/>
          <w:szCs w:val="24"/>
        </w:rPr>
        <w:t>B.2.2 Celkové urbanistické a architektonické řešení</w:t>
      </w:r>
    </w:p>
    <w:p w:rsidR="003247C4" w:rsidRPr="001909AE" w:rsidRDefault="003247C4" w:rsidP="003247C4">
      <w:pPr>
        <w:pStyle w:val="Bezmezer"/>
        <w:rPr>
          <w:rFonts w:ascii="Arial" w:hAnsi="Arial" w:cs="Arial"/>
          <w:b/>
        </w:rPr>
      </w:pPr>
      <w:r w:rsidRPr="001909AE">
        <w:rPr>
          <w:rFonts w:ascii="Arial" w:hAnsi="Arial" w:cs="Arial"/>
          <w:b/>
        </w:rPr>
        <w:t>a) urbanismus</w:t>
      </w:r>
    </w:p>
    <w:p w:rsidR="003247C4" w:rsidRPr="00871AC1" w:rsidRDefault="003247C4" w:rsidP="003247C4">
      <w:pPr>
        <w:pStyle w:val="Bezmezer"/>
        <w:jc w:val="both"/>
        <w:rPr>
          <w:rFonts w:ascii="Arial" w:hAnsi="Arial" w:cs="Arial"/>
          <w:sz w:val="20"/>
          <w:szCs w:val="20"/>
        </w:rPr>
      </w:pPr>
      <w:r w:rsidRPr="00871AC1">
        <w:rPr>
          <w:rFonts w:ascii="Arial" w:hAnsi="Arial" w:cs="Arial"/>
          <w:sz w:val="20"/>
          <w:szCs w:val="20"/>
        </w:rPr>
        <w:t>nemění se</w:t>
      </w:r>
    </w:p>
    <w:p w:rsidR="003247C4" w:rsidRDefault="003247C4" w:rsidP="003247C4">
      <w:pPr>
        <w:pStyle w:val="Bezmezer"/>
        <w:rPr>
          <w:rFonts w:ascii="Arial" w:hAnsi="Arial" w:cs="Arial"/>
          <w:b/>
        </w:rPr>
      </w:pPr>
    </w:p>
    <w:p w:rsidR="003247C4" w:rsidRPr="001909AE" w:rsidRDefault="003247C4" w:rsidP="003247C4">
      <w:pPr>
        <w:pStyle w:val="Bezmezer"/>
        <w:rPr>
          <w:rFonts w:ascii="Arial" w:hAnsi="Arial" w:cs="Arial"/>
          <w:b/>
          <w:sz w:val="48"/>
          <w:szCs w:val="48"/>
        </w:rPr>
      </w:pPr>
      <w:r w:rsidRPr="001909AE">
        <w:rPr>
          <w:rFonts w:ascii="Arial" w:hAnsi="Arial" w:cs="Arial"/>
          <w:b/>
        </w:rPr>
        <w:t>b) architektonické řešení</w:t>
      </w:r>
    </w:p>
    <w:p w:rsidR="00F04F67" w:rsidRPr="00222176" w:rsidRDefault="00FC2E0A" w:rsidP="003247C4">
      <w:pPr>
        <w:pStyle w:val="Bezmezer"/>
        <w:jc w:val="both"/>
        <w:rPr>
          <w:rFonts w:ascii="Arial" w:hAnsi="Arial" w:cs="Arial"/>
        </w:rPr>
      </w:pPr>
      <w:r w:rsidRPr="00FC2E0A">
        <w:rPr>
          <w:rFonts w:ascii="Arial" w:hAnsi="Arial" w:cs="Arial"/>
          <w:b/>
        </w:rPr>
        <w:t>stávající stav</w:t>
      </w:r>
      <w:r>
        <w:rPr>
          <w:rFonts w:ascii="Arial" w:hAnsi="Arial" w:cs="Arial"/>
        </w:rPr>
        <w:t xml:space="preserve"> </w:t>
      </w:r>
    </w:p>
    <w:p w:rsidR="00D54945" w:rsidRPr="00871AC1" w:rsidRDefault="00D54945" w:rsidP="003247C4">
      <w:pPr>
        <w:pStyle w:val="Bezmezer"/>
        <w:jc w:val="both"/>
        <w:rPr>
          <w:rFonts w:ascii="Arial" w:hAnsi="Arial" w:cs="Arial"/>
          <w:sz w:val="20"/>
          <w:szCs w:val="20"/>
        </w:rPr>
      </w:pPr>
      <w:r w:rsidRPr="00871AC1">
        <w:rPr>
          <w:rFonts w:ascii="Arial" w:hAnsi="Arial" w:cs="Arial"/>
          <w:sz w:val="20"/>
          <w:szCs w:val="20"/>
        </w:rPr>
        <w:t xml:space="preserve">architektonické řešení bylo upraveno v rámci projektu zateplení. </w:t>
      </w:r>
    </w:p>
    <w:p w:rsidR="00DD68CC" w:rsidRDefault="00A2677C" w:rsidP="003247C4">
      <w:pPr>
        <w:pStyle w:val="Bezmezer"/>
        <w:jc w:val="both"/>
        <w:rPr>
          <w:rFonts w:ascii="Arial" w:hAnsi="Arial" w:cs="Arial"/>
          <w:b/>
        </w:rPr>
      </w:pPr>
      <w:r>
        <w:rPr>
          <w:rFonts w:ascii="Arial" w:hAnsi="Arial" w:cs="Arial"/>
          <w:b/>
        </w:rPr>
        <w:t xml:space="preserve">Navržené řešení </w:t>
      </w:r>
    </w:p>
    <w:p w:rsidR="00F75300" w:rsidRPr="00871AC1" w:rsidRDefault="00A2677C" w:rsidP="00A2677C">
      <w:pPr>
        <w:pStyle w:val="Bezmezer"/>
        <w:jc w:val="both"/>
        <w:rPr>
          <w:rFonts w:ascii="Arial" w:hAnsi="Arial" w:cs="Arial"/>
          <w:sz w:val="20"/>
          <w:szCs w:val="20"/>
        </w:rPr>
      </w:pPr>
      <w:r w:rsidRPr="00871AC1">
        <w:rPr>
          <w:rFonts w:ascii="Arial" w:hAnsi="Arial" w:cs="Arial"/>
          <w:sz w:val="20"/>
          <w:szCs w:val="20"/>
        </w:rPr>
        <w:t xml:space="preserve">Z architektonického </w:t>
      </w:r>
      <w:proofErr w:type="gramStart"/>
      <w:r w:rsidRPr="00871AC1">
        <w:rPr>
          <w:rFonts w:ascii="Arial" w:hAnsi="Arial" w:cs="Arial"/>
          <w:sz w:val="20"/>
          <w:szCs w:val="20"/>
        </w:rPr>
        <w:t xml:space="preserve">hlediska </w:t>
      </w:r>
      <w:r w:rsidR="00F75300" w:rsidRPr="00871AC1">
        <w:rPr>
          <w:rFonts w:ascii="Arial" w:hAnsi="Arial" w:cs="Arial"/>
          <w:sz w:val="20"/>
          <w:szCs w:val="20"/>
        </w:rPr>
        <w:t xml:space="preserve"> nedoc</w:t>
      </w:r>
      <w:r w:rsidR="00D54945" w:rsidRPr="00871AC1">
        <w:rPr>
          <w:rFonts w:ascii="Arial" w:hAnsi="Arial" w:cs="Arial"/>
          <w:sz w:val="20"/>
          <w:szCs w:val="20"/>
        </w:rPr>
        <w:t>hází</w:t>
      </w:r>
      <w:proofErr w:type="gramEnd"/>
      <w:r w:rsidR="00D54945" w:rsidRPr="00871AC1">
        <w:rPr>
          <w:rFonts w:ascii="Arial" w:hAnsi="Arial" w:cs="Arial"/>
          <w:sz w:val="20"/>
          <w:szCs w:val="20"/>
        </w:rPr>
        <w:t xml:space="preserve"> ke změnám.</w:t>
      </w:r>
      <w:r w:rsidR="00F75300" w:rsidRPr="00871AC1">
        <w:rPr>
          <w:rFonts w:ascii="Arial" w:hAnsi="Arial" w:cs="Arial"/>
          <w:sz w:val="20"/>
          <w:szCs w:val="20"/>
        </w:rPr>
        <w:t xml:space="preserve"> Jedinou nepodstatnou změnou je výměna garážových vrat za dvoukřídlé dveře do skladu odpadu. </w:t>
      </w:r>
    </w:p>
    <w:p w:rsidR="003247C4" w:rsidRPr="001909AE" w:rsidRDefault="003247C4" w:rsidP="003247C4">
      <w:pPr>
        <w:pStyle w:val="Bezmezer"/>
        <w:rPr>
          <w:rFonts w:ascii="Arial" w:hAnsi="Arial" w:cs="Arial"/>
          <w:b/>
        </w:rPr>
      </w:pPr>
    </w:p>
    <w:p w:rsidR="003247C4" w:rsidRPr="00023C73" w:rsidRDefault="003247C4" w:rsidP="003247C4">
      <w:pPr>
        <w:pStyle w:val="Bezmezer"/>
        <w:rPr>
          <w:rFonts w:ascii="Arial" w:hAnsi="Arial" w:cs="Arial"/>
          <w:b/>
          <w:sz w:val="24"/>
          <w:szCs w:val="24"/>
        </w:rPr>
      </w:pPr>
      <w:r w:rsidRPr="00023C73">
        <w:rPr>
          <w:rFonts w:ascii="Arial" w:hAnsi="Arial" w:cs="Arial"/>
          <w:b/>
          <w:sz w:val="24"/>
          <w:szCs w:val="24"/>
        </w:rPr>
        <w:t>B.2.3 Celkové  provozní řešení,</w:t>
      </w:r>
    </w:p>
    <w:p w:rsidR="00F75300" w:rsidRPr="00871AC1" w:rsidRDefault="00F75300" w:rsidP="00F75300">
      <w:pPr>
        <w:pStyle w:val="Bezmezer"/>
        <w:jc w:val="both"/>
        <w:rPr>
          <w:rFonts w:ascii="Arial" w:hAnsi="Arial" w:cs="Arial"/>
          <w:sz w:val="20"/>
          <w:szCs w:val="20"/>
        </w:rPr>
      </w:pPr>
      <w:r w:rsidRPr="00871AC1">
        <w:rPr>
          <w:rFonts w:ascii="Arial" w:hAnsi="Arial" w:cs="Arial"/>
          <w:sz w:val="20"/>
          <w:szCs w:val="20"/>
        </w:rPr>
        <w:t xml:space="preserve">Sklad odpadu má samostatný vstup. Od navazujících částí objektu (záchranná služba, </w:t>
      </w:r>
      <w:proofErr w:type="gramStart"/>
      <w:r w:rsidRPr="00871AC1">
        <w:rPr>
          <w:rFonts w:ascii="Arial" w:hAnsi="Arial" w:cs="Arial"/>
          <w:sz w:val="20"/>
          <w:szCs w:val="20"/>
        </w:rPr>
        <w:t>ubytovna ) je</w:t>
      </w:r>
      <w:proofErr w:type="gramEnd"/>
      <w:r w:rsidRPr="00871AC1">
        <w:rPr>
          <w:rFonts w:ascii="Arial" w:hAnsi="Arial" w:cs="Arial"/>
          <w:sz w:val="20"/>
          <w:szCs w:val="20"/>
        </w:rPr>
        <w:t xml:space="preserve"> stavebně oddělen. Provozní </w:t>
      </w:r>
      <w:proofErr w:type="gramStart"/>
      <w:r w:rsidRPr="00871AC1">
        <w:rPr>
          <w:rFonts w:ascii="Arial" w:hAnsi="Arial" w:cs="Arial"/>
          <w:sz w:val="20"/>
          <w:szCs w:val="20"/>
        </w:rPr>
        <w:t>vstup  do</w:t>
      </w:r>
      <w:proofErr w:type="gramEnd"/>
      <w:r w:rsidRPr="00871AC1">
        <w:rPr>
          <w:rFonts w:ascii="Arial" w:hAnsi="Arial" w:cs="Arial"/>
          <w:sz w:val="20"/>
          <w:szCs w:val="20"/>
        </w:rPr>
        <w:t xml:space="preserve"> skladu je přímo z exteriéru, dále je sklad přístupný přes předsíň.  </w:t>
      </w:r>
    </w:p>
    <w:p w:rsidR="00841801" w:rsidRPr="00871AC1" w:rsidRDefault="00841801" w:rsidP="003247C4">
      <w:pPr>
        <w:pStyle w:val="Bezmezer"/>
        <w:rPr>
          <w:rFonts w:ascii="Arial" w:hAnsi="Arial" w:cs="Arial"/>
          <w:sz w:val="20"/>
          <w:szCs w:val="20"/>
        </w:rPr>
      </w:pPr>
      <w:r w:rsidRPr="00871AC1">
        <w:rPr>
          <w:rFonts w:ascii="Arial" w:hAnsi="Arial" w:cs="Arial"/>
          <w:sz w:val="20"/>
          <w:szCs w:val="20"/>
        </w:rPr>
        <w:t>Provozní a dispoziční uspořádání</w:t>
      </w:r>
      <w:r w:rsidR="00F75300" w:rsidRPr="00871AC1">
        <w:rPr>
          <w:rFonts w:ascii="Arial" w:hAnsi="Arial" w:cs="Arial"/>
          <w:sz w:val="20"/>
          <w:szCs w:val="20"/>
        </w:rPr>
        <w:t xml:space="preserve"> ostatních částí objektu DZS</w:t>
      </w:r>
      <w:r w:rsidRPr="00871AC1">
        <w:rPr>
          <w:rFonts w:ascii="Arial" w:hAnsi="Arial" w:cs="Arial"/>
          <w:sz w:val="20"/>
          <w:szCs w:val="20"/>
        </w:rPr>
        <w:t xml:space="preserve"> se nemění. </w:t>
      </w:r>
    </w:p>
    <w:p w:rsidR="00841801" w:rsidRDefault="00841801" w:rsidP="003247C4">
      <w:pPr>
        <w:pStyle w:val="Bezmezer"/>
        <w:rPr>
          <w:rFonts w:ascii="Arial" w:hAnsi="Arial" w:cs="Arial"/>
          <w:b/>
        </w:rPr>
      </w:pPr>
    </w:p>
    <w:p w:rsidR="003247C4" w:rsidRPr="00023C73" w:rsidRDefault="003247C4" w:rsidP="003247C4">
      <w:pPr>
        <w:pStyle w:val="Bezmezer"/>
        <w:rPr>
          <w:rFonts w:ascii="Arial" w:hAnsi="Arial" w:cs="Arial"/>
          <w:b/>
          <w:sz w:val="24"/>
          <w:szCs w:val="24"/>
        </w:rPr>
      </w:pPr>
      <w:r w:rsidRPr="00023C73">
        <w:rPr>
          <w:rFonts w:ascii="Arial" w:hAnsi="Arial" w:cs="Arial"/>
          <w:b/>
          <w:sz w:val="24"/>
          <w:szCs w:val="24"/>
        </w:rPr>
        <w:t>B.2.4 Bezbariérové užívání stavby</w:t>
      </w:r>
    </w:p>
    <w:p w:rsidR="00A8358A" w:rsidRPr="00871AC1" w:rsidRDefault="00A8358A" w:rsidP="003247C4">
      <w:pPr>
        <w:pStyle w:val="Bezmezer"/>
        <w:jc w:val="both"/>
        <w:rPr>
          <w:rFonts w:ascii="Arial" w:hAnsi="Arial" w:cs="Arial"/>
          <w:sz w:val="20"/>
          <w:szCs w:val="20"/>
        </w:rPr>
      </w:pPr>
      <w:r w:rsidRPr="00871AC1">
        <w:rPr>
          <w:rFonts w:ascii="Arial" w:hAnsi="Arial" w:cs="Arial"/>
          <w:sz w:val="20"/>
          <w:szCs w:val="20"/>
        </w:rPr>
        <w:t>N</w:t>
      </w:r>
      <w:r w:rsidR="003247C4" w:rsidRPr="00871AC1">
        <w:rPr>
          <w:rFonts w:ascii="Arial" w:hAnsi="Arial" w:cs="Arial"/>
          <w:sz w:val="20"/>
          <w:szCs w:val="20"/>
        </w:rPr>
        <w:t>emění se</w:t>
      </w:r>
      <w:r w:rsidRPr="00871AC1">
        <w:rPr>
          <w:rFonts w:ascii="Arial" w:hAnsi="Arial" w:cs="Arial"/>
          <w:sz w:val="20"/>
          <w:szCs w:val="20"/>
        </w:rPr>
        <w:t>.</w:t>
      </w:r>
    </w:p>
    <w:p w:rsidR="003247C4" w:rsidRPr="00DA5263" w:rsidRDefault="003247C4" w:rsidP="003247C4">
      <w:pPr>
        <w:pStyle w:val="Bezmezer"/>
        <w:jc w:val="both"/>
        <w:rPr>
          <w:rFonts w:ascii="Arial" w:hAnsi="Arial" w:cs="Arial"/>
        </w:rPr>
      </w:pPr>
    </w:p>
    <w:p w:rsidR="003247C4" w:rsidRPr="00023C73" w:rsidRDefault="003247C4" w:rsidP="003247C4">
      <w:pPr>
        <w:pStyle w:val="Bezmezer"/>
        <w:jc w:val="both"/>
        <w:rPr>
          <w:rFonts w:ascii="Arial" w:hAnsi="Arial" w:cs="Arial"/>
          <w:b/>
          <w:sz w:val="24"/>
          <w:szCs w:val="24"/>
        </w:rPr>
      </w:pPr>
      <w:r w:rsidRPr="00023C73">
        <w:rPr>
          <w:rFonts w:ascii="Arial" w:hAnsi="Arial" w:cs="Arial"/>
          <w:b/>
          <w:sz w:val="24"/>
          <w:szCs w:val="24"/>
        </w:rPr>
        <w:t>B.2.5 Bezpečnost při užívání stavby</w:t>
      </w:r>
    </w:p>
    <w:p w:rsidR="003247C4" w:rsidRPr="00871AC1" w:rsidRDefault="005F6E9F" w:rsidP="003247C4">
      <w:pPr>
        <w:pStyle w:val="Bezmezer"/>
        <w:jc w:val="both"/>
        <w:rPr>
          <w:rFonts w:ascii="Arial" w:hAnsi="Arial" w:cs="Arial"/>
          <w:sz w:val="20"/>
          <w:szCs w:val="20"/>
        </w:rPr>
      </w:pPr>
      <w:r w:rsidRPr="00871AC1">
        <w:rPr>
          <w:rFonts w:ascii="Arial" w:hAnsi="Arial" w:cs="Arial"/>
          <w:sz w:val="20"/>
          <w:szCs w:val="20"/>
        </w:rPr>
        <w:t>N</w:t>
      </w:r>
      <w:r w:rsidR="003247C4" w:rsidRPr="00871AC1">
        <w:rPr>
          <w:rFonts w:ascii="Arial" w:hAnsi="Arial" w:cs="Arial"/>
          <w:sz w:val="20"/>
          <w:szCs w:val="20"/>
        </w:rPr>
        <w:t>emění se</w:t>
      </w:r>
    </w:p>
    <w:p w:rsidR="00A8358A" w:rsidRPr="00871AC1" w:rsidRDefault="00A8358A" w:rsidP="00A8358A">
      <w:pPr>
        <w:pStyle w:val="Bezmezer"/>
        <w:jc w:val="both"/>
        <w:rPr>
          <w:rFonts w:ascii="Arial" w:hAnsi="Arial" w:cs="Arial"/>
          <w:color w:val="000000"/>
          <w:sz w:val="20"/>
          <w:szCs w:val="20"/>
        </w:rPr>
      </w:pPr>
      <w:r w:rsidRPr="00871AC1">
        <w:rPr>
          <w:rFonts w:ascii="Arial" w:hAnsi="Arial" w:cs="Arial"/>
          <w:color w:val="000000"/>
          <w:sz w:val="20"/>
          <w:szCs w:val="20"/>
        </w:rPr>
        <w:t>Stavební úpravy budou realizovány a stavba poté užívána v souladu se stavebním zákonem č. 350/2012 Sb. v platném znění.</w:t>
      </w:r>
    </w:p>
    <w:p w:rsidR="00A8358A" w:rsidRPr="00871AC1" w:rsidRDefault="00A8358A" w:rsidP="00A8358A">
      <w:pPr>
        <w:pStyle w:val="Bezmezer"/>
        <w:jc w:val="both"/>
        <w:rPr>
          <w:rFonts w:ascii="Arial" w:hAnsi="Arial" w:cs="Arial"/>
          <w:color w:val="000000"/>
          <w:sz w:val="20"/>
          <w:szCs w:val="20"/>
        </w:rPr>
      </w:pPr>
      <w:r w:rsidRPr="00871AC1">
        <w:rPr>
          <w:rFonts w:ascii="Arial" w:hAnsi="Arial" w:cs="Arial"/>
          <w:color w:val="000000"/>
          <w:sz w:val="20"/>
          <w:szCs w:val="20"/>
        </w:rPr>
        <w:t>Pro stavbu mohou být navrženy a použity jen takové výrobky, materiály a konstrukce, jejichž vlastnosti z hlediska způsobilosti stavby pro navržený účel zaručují, že stavba při správném provedení a běžné údržbě po dobu předpokládané existence splní požadavky na mechanickou odolnost a stabilitu, požární bezpečnost, hygienu, ochranu zdraví a životního prostředí, bezpečnost při udržování a užívání stavby včetně bezberierového užívání stavby, ochranu proti hluku a na úsporu energie a ochranu tepla.</w:t>
      </w:r>
      <w:r w:rsidR="00871AC1">
        <w:rPr>
          <w:rFonts w:ascii="Arial" w:hAnsi="Arial" w:cs="Arial"/>
          <w:color w:val="000000"/>
          <w:sz w:val="20"/>
          <w:szCs w:val="20"/>
        </w:rPr>
        <w:t xml:space="preserve"> </w:t>
      </w:r>
      <w:r w:rsidRPr="00871AC1">
        <w:rPr>
          <w:rFonts w:ascii="Arial" w:hAnsi="Arial" w:cs="Arial"/>
          <w:color w:val="000000"/>
          <w:sz w:val="20"/>
          <w:szCs w:val="20"/>
        </w:rPr>
        <w:t>Navržené stavební úpravy tyto požadavky splňují.</w:t>
      </w:r>
    </w:p>
    <w:p w:rsidR="00A8358A" w:rsidRPr="00871AC1" w:rsidRDefault="00A8358A" w:rsidP="00A8358A">
      <w:pPr>
        <w:pStyle w:val="Bezmezer"/>
        <w:jc w:val="both"/>
        <w:rPr>
          <w:rFonts w:ascii="Arial" w:hAnsi="Arial" w:cs="Arial"/>
          <w:color w:val="000000"/>
          <w:sz w:val="20"/>
          <w:szCs w:val="20"/>
        </w:rPr>
      </w:pPr>
      <w:r w:rsidRPr="00871AC1">
        <w:rPr>
          <w:rFonts w:ascii="Arial" w:hAnsi="Arial" w:cs="Arial"/>
          <w:color w:val="000000"/>
          <w:sz w:val="20"/>
          <w:szCs w:val="20"/>
        </w:rPr>
        <w:t xml:space="preserve">Navržené stavební úpravy splňují obecné požadavky na stavby /vyhláška č.268/2009 Sb./. Zejména stavební konstrukce jsou navrženy a musí být provedeny v souladu s normovými hodnotami tak, aby po dobu plánované životnosti stavby vyhověly požadovanému účelu a odolaly všem účinkům zatížení a nepříznivým vlivům prostředí, a to i předvídatelným mimořádným zatížením, která se mohou běžně vyskytnout při provádění a užívání stavby -viz. §9, odst.3 vyhlášky a </w:t>
      </w:r>
      <w:proofErr w:type="gramStart"/>
      <w:r w:rsidRPr="00871AC1">
        <w:rPr>
          <w:rFonts w:ascii="Arial" w:hAnsi="Arial" w:cs="Arial"/>
          <w:color w:val="000000"/>
          <w:sz w:val="20"/>
          <w:szCs w:val="20"/>
        </w:rPr>
        <w:t>viz. též</w:t>
      </w:r>
      <w:proofErr w:type="gramEnd"/>
      <w:r w:rsidRPr="00871AC1">
        <w:rPr>
          <w:rFonts w:ascii="Arial" w:hAnsi="Arial" w:cs="Arial"/>
          <w:color w:val="000000"/>
          <w:sz w:val="20"/>
          <w:szCs w:val="20"/>
        </w:rPr>
        <w:t xml:space="preserve"> A. Průvodní zpráva, bod A.4.e.</w:t>
      </w:r>
    </w:p>
    <w:p w:rsidR="00A8358A" w:rsidRPr="00871AC1" w:rsidRDefault="00A8358A" w:rsidP="00A8358A">
      <w:pPr>
        <w:pStyle w:val="Bezmezer"/>
        <w:jc w:val="both"/>
        <w:rPr>
          <w:rFonts w:ascii="Arial" w:hAnsi="Arial" w:cs="Arial"/>
          <w:sz w:val="20"/>
          <w:szCs w:val="20"/>
        </w:rPr>
      </w:pPr>
      <w:r w:rsidRPr="00871AC1">
        <w:rPr>
          <w:rFonts w:ascii="Arial" w:hAnsi="Arial" w:cs="Arial"/>
          <w:sz w:val="20"/>
          <w:szCs w:val="20"/>
        </w:rPr>
        <w:t>- Projektem navržené řešení zajišťuje soulad stavby s platnými požárními předpisy.</w:t>
      </w:r>
    </w:p>
    <w:p w:rsidR="00A8358A" w:rsidRPr="00871AC1" w:rsidRDefault="00A8358A" w:rsidP="00A8358A">
      <w:pPr>
        <w:pStyle w:val="Bezmezer"/>
        <w:jc w:val="both"/>
        <w:rPr>
          <w:rFonts w:ascii="Arial" w:hAnsi="Arial" w:cs="Arial"/>
          <w:sz w:val="20"/>
          <w:szCs w:val="20"/>
        </w:rPr>
      </w:pPr>
      <w:r w:rsidRPr="00871AC1">
        <w:rPr>
          <w:rFonts w:ascii="Arial" w:hAnsi="Arial" w:cs="Arial"/>
          <w:sz w:val="20"/>
          <w:szCs w:val="20"/>
        </w:rPr>
        <w:t>- Při provádění a užívání stavby nebude ohrožena bezpečnost provozu na pozemních komunikacích.</w:t>
      </w:r>
    </w:p>
    <w:p w:rsidR="003247C4" w:rsidRPr="00871AC1" w:rsidRDefault="00A8358A" w:rsidP="003247C4">
      <w:pPr>
        <w:pStyle w:val="Bezmezer"/>
        <w:jc w:val="both"/>
        <w:rPr>
          <w:rFonts w:ascii="Arial" w:hAnsi="Arial" w:cs="Arial"/>
          <w:sz w:val="20"/>
          <w:szCs w:val="20"/>
        </w:rPr>
      </w:pPr>
      <w:r w:rsidRPr="00871AC1">
        <w:rPr>
          <w:rFonts w:ascii="Arial" w:hAnsi="Arial" w:cs="Arial"/>
          <w:sz w:val="20"/>
          <w:szCs w:val="20"/>
        </w:rPr>
        <w:t>- Jednotlivé části stavby a výrobky musí být užívány způsobem, ke kterému jsou určeny a v souladu s podmínkami jejich výrobce.</w:t>
      </w:r>
    </w:p>
    <w:p w:rsidR="00841801" w:rsidRPr="00023C73" w:rsidRDefault="003247C4" w:rsidP="003247C4">
      <w:pPr>
        <w:pStyle w:val="Bezmezer"/>
        <w:jc w:val="both"/>
        <w:rPr>
          <w:rFonts w:ascii="Arial" w:hAnsi="Arial" w:cs="Arial"/>
          <w:b/>
          <w:sz w:val="24"/>
          <w:szCs w:val="24"/>
        </w:rPr>
      </w:pPr>
      <w:proofErr w:type="gramStart"/>
      <w:r w:rsidRPr="00023C73">
        <w:rPr>
          <w:rFonts w:ascii="Arial" w:hAnsi="Arial" w:cs="Arial"/>
          <w:b/>
          <w:sz w:val="24"/>
          <w:szCs w:val="24"/>
        </w:rPr>
        <w:t>B.2.6</w:t>
      </w:r>
      <w:proofErr w:type="gramEnd"/>
      <w:r w:rsidRPr="00023C73">
        <w:rPr>
          <w:rFonts w:ascii="Arial" w:hAnsi="Arial" w:cs="Arial"/>
          <w:b/>
          <w:sz w:val="24"/>
          <w:szCs w:val="24"/>
        </w:rPr>
        <w:t xml:space="preserve"> Základní charakteristika objektů    </w:t>
      </w:r>
    </w:p>
    <w:p w:rsidR="003247C4" w:rsidRPr="000279A1" w:rsidRDefault="00841801" w:rsidP="003247C4">
      <w:pPr>
        <w:pStyle w:val="Bezmezer"/>
        <w:numPr>
          <w:ilvl w:val="0"/>
          <w:numId w:val="1"/>
        </w:numPr>
        <w:jc w:val="both"/>
        <w:rPr>
          <w:rFonts w:ascii="Arial" w:hAnsi="Arial" w:cs="Arial"/>
          <w:b/>
        </w:rPr>
      </w:pPr>
      <w:r>
        <w:rPr>
          <w:rFonts w:ascii="Arial" w:hAnsi="Arial" w:cs="Arial"/>
          <w:b/>
        </w:rPr>
        <w:t>stavební řešení  -  s</w:t>
      </w:r>
      <w:r w:rsidR="003247C4" w:rsidRPr="000279A1">
        <w:rPr>
          <w:rFonts w:ascii="Arial" w:hAnsi="Arial" w:cs="Arial"/>
          <w:b/>
        </w:rPr>
        <w:t>távající stav</w:t>
      </w:r>
    </w:p>
    <w:p w:rsidR="003247C4" w:rsidRPr="00871AC1" w:rsidRDefault="003247C4" w:rsidP="003247C4">
      <w:pPr>
        <w:pStyle w:val="Bezmezer"/>
        <w:ind w:left="720"/>
        <w:jc w:val="both"/>
        <w:rPr>
          <w:rFonts w:ascii="Arial" w:hAnsi="Arial" w:cs="Arial"/>
          <w:sz w:val="20"/>
          <w:szCs w:val="20"/>
        </w:rPr>
      </w:pPr>
      <w:r w:rsidRPr="00871AC1">
        <w:rPr>
          <w:rFonts w:ascii="Arial" w:hAnsi="Arial" w:cs="Arial"/>
          <w:sz w:val="20"/>
          <w:szCs w:val="20"/>
        </w:rPr>
        <w:t>Objekt</w:t>
      </w:r>
      <w:r w:rsidR="00B36815" w:rsidRPr="00871AC1">
        <w:rPr>
          <w:rFonts w:ascii="Arial" w:hAnsi="Arial" w:cs="Arial"/>
          <w:sz w:val="20"/>
          <w:szCs w:val="20"/>
        </w:rPr>
        <w:t xml:space="preserve"> je využíván </w:t>
      </w:r>
      <w:proofErr w:type="gramStart"/>
      <w:r w:rsidR="00B36815" w:rsidRPr="00871AC1">
        <w:rPr>
          <w:rFonts w:ascii="Arial" w:hAnsi="Arial" w:cs="Arial"/>
          <w:sz w:val="20"/>
          <w:szCs w:val="20"/>
        </w:rPr>
        <w:t>pro</w:t>
      </w:r>
      <w:r w:rsidR="003C3DD6" w:rsidRPr="00871AC1">
        <w:rPr>
          <w:rFonts w:ascii="Arial" w:hAnsi="Arial" w:cs="Arial"/>
          <w:sz w:val="20"/>
          <w:szCs w:val="20"/>
        </w:rPr>
        <w:t xml:space="preserve"> </w:t>
      </w:r>
      <w:r w:rsidR="007E0CC9" w:rsidRPr="00871AC1">
        <w:rPr>
          <w:rFonts w:ascii="Arial" w:hAnsi="Arial" w:cs="Arial"/>
          <w:sz w:val="20"/>
          <w:szCs w:val="20"/>
        </w:rPr>
        <w:t xml:space="preserve"> účely</w:t>
      </w:r>
      <w:proofErr w:type="gramEnd"/>
      <w:r w:rsidR="007E0CC9" w:rsidRPr="00871AC1">
        <w:rPr>
          <w:rFonts w:ascii="Arial" w:hAnsi="Arial" w:cs="Arial"/>
          <w:sz w:val="20"/>
          <w:szCs w:val="20"/>
        </w:rPr>
        <w:t xml:space="preserve"> oblastní nemocnice v Jičíně.</w:t>
      </w:r>
      <w:r w:rsidR="00222176" w:rsidRPr="00871AC1">
        <w:rPr>
          <w:rFonts w:ascii="Arial" w:hAnsi="Arial" w:cs="Arial"/>
          <w:sz w:val="20"/>
          <w:szCs w:val="20"/>
        </w:rPr>
        <w:t xml:space="preserve">  Stávající obvodové konstrukce a</w:t>
      </w:r>
      <w:r w:rsidR="007E0CC9" w:rsidRPr="00871AC1">
        <w:rPr>
          <w:rFonts w:ascii="Arial" w:hAnsi="Arial" w:cs="Arial"/>
          <w:sz w:val="20"/>
          <w:szCs w:val="20"/>
        </w:rPr>
        <w:t xml:space="preserve"> výplně </w:t>
      </w:r>
      <w:r w:rsidR="005F6E9F" w:rsidRPr="00871AC1">
        <w:rPr>
          <w:rFonts w:ascii="Arial" w:hAnsi="Arial" w:cs="Arial"/>
          <w:sz w:val="20"/>
          <w:szCs w:val="20"/>
        </w:rPr>
        <w:t>otvorů (okna, dveře, vrata) měly</w:t>
      </w:r>
      <w:r w:rsidR="007E0CC9" w:rsidRPr="00871AC1">
        <w:rPr>
          <w:rFonts w:ascii="Arial" w:hAnsi="Arial" w:cs="Arial"/>
          <w:sz w:val="20"/>
          <w:szCs w:val="20"/>
        </w:rPr>
        <w:t xml:space="preserve"> nevyhovující tepelně technické vlastnosti</w:t>
      </w:r>
      <w:r w:rsidR="005F6E9F" w:rsidRPr="00871AC1">
        <w:rPr>
          <w:rFonts w:ascii="Arial" w:hAnsi="Arial" w:cs="Arial"/>
          <w:sz w:val="20"/>
          <w:szCs w:val="20"/>
        </w:rPr>
        <w:t xml:space="preserve"> a byla v předchozí stavební etapě vyměněny</w:t>
      </w:r>
      <w:r w:rsidR="007E0CC9" w:rsidRPr="00871AC1">
        <w:rPr>
          <w:rFonts w:ascii="Arial" w:hAnsi="Arial" w:cs="Arial"/>
          <w:sz w:val="20"/>
          <w:szCs w:val="20"/>
        </w:rPr>
        <w:t xml:space="preserve">. Stav nosných konstrukcí je dobrý, statické poruchy nebyly </w:t>
      </w:r>
      <w:proofErr w:type="gramStart"/>
      <w:r w:rsidR="007E0CC9" w:rsidRPr="00871AC1">
        <w:rPr>
          <w:rFonts w:ascii="Arial" w:hAnsi="Arial" w:cs="Arial"/>
          <w:sz w:val="20"/>
          <w:szCs w:val="20"/>
        </w:rPr>
        <w:t>zaznamenány.</w:t>
      </w:r>
      <w:r w:rsidR="00726932" w:rsidRPr="00871AC1">
        <w:rPr>
          <w:rFonts w:ascii="Arial" w:hAnsi="Arial" w:cs="Arial"/>
          <w:sz w:val="20"/>
          <w:szCs w:val="20"/>
        </w:rPr>
        <w:t>.</w:t>
      </w:r>
      <w:proofErr w:type="gramEnd"/>
      <w:r w:rsidR="00726932" w:rsidRPr="00871AC1">
        <w:rPr>
          <w:rFonts w:ascii="Arial" w:hAnsi="Arial" w:cs="Arial"/>
          <w:sz w:val="20"/>
          <w:szCs w:val="20"/>
        </w:rPr>
        <w:t xml:space="preserve"> </w:t>
      </w:r>
    </w:p>
    <w:p w:rsidR="003247C4" w:rsidRPr="00DA5263" w:rsidRDefault="003247C4" w:rsidP="003247C4">
      <w:pPr>
        <w:pStyle w:val="Bezmezer"/>
        <w:ind w:left="720"/>
        <w:jc w:val="both"/>
        <w:rPr>
          <w:rFonts w:ascii="Arial" w:hAnsi="Arial" w:cs="Arial"/>
        </w:rPr>
      </w:pPr>
    </w:p>
    <w:p w:rsidR="003247C4" w:rsidRPr="000279A1" w:rsidRDefault="003247C4" w:rsidP="003247C4">
      <w:pPr>
        <w:pStyle w:val="Bezmezer"/>
        <w:numPr>
          <w:ilvl w:val="0"/>
          <w:numId w:val="1"/>
        </w:numPr>
        <w:jc w:val="both"/>
        <w:rPr>
          <w:rFonts w:ascii="Arial" w:hAnsi="Arial" w:cs="Arial"/>
          <w:b/>
        </w:rPr>
      </w:pPr>
      <w:r w:rsidRPr="000279A1">
        <w:rPr>
          <w:rFonts w:ascii="Arial" w:hAnsi="Arial" w:cs="Arial"/>
          <w:b/>
        </w:rPr>
        <w:t>konstrukční a materiálové řešení</w:t>
      </w:r>
      <w:r w:rsidRPr="000279A1">
        <w:rPr>
          <w:rFonts w:ascii="Arial" w:hAnsi="Arial" w:cs="Arial"/>
          <w:b/>
          <w:color w:val="0000FF"/>
        </w:rPr>
        <w:t> </w:t>
      </w:r>
    </w:p>
    <w:p w:rsidR="003247C4" w:rsidRDefault="00652992" w:rsidP="003247C4">
      <w:pPr>
        <w:pStyle w:val="Bezmezer"/>
        <w:ind w:left="720"/>
        <w:jc w:val="both"/>
        <w:rPr>
          <w:rFonts w:ascii="Arial" w:hAnsi="Arial" w:cs="Arial"/>
        </w:rPr>
      </w:pPr>
      <w:r w:rsidRPr="00652992">
        <w:rPr>
          <w:rFonts w:ascii="Arial" w:hAnsi="Arial" w:cs="Arial"/>
          <w:b/>
        </w:rPr>
        <w:t>b1) fasády</w:t>
      </w:r>
      <w:r>
        <w:rPr>
          <w:rFonts w:ascii="Arial" w:hAnsi="Arial" w:cs="Arial"/>
        </w:rPr>
        <w:t xml:space="preserve">  </w:t>
      </w:r>
    </w:p>
    <w:p w:rsidR="00652992" w:rsidRPr="00871AC1" w:rsidRDefault="00F8307E" w:rsidP="005F6E9F">
      <w:pPr>
        <w:pStyle w:val="Bezmezer"/>
        <w:jc w:val="both"/>
        <w:rPr>
          <w:rFonts w:ascii="Arial" w:hAnsi="Arial" w:cs="Arial"/>
          <w:color w:val="000000"/>
          <w:sz w:val="20"/>
          <w:szCs w:val="20"/>
        </w:rPr>
      </w:pPr>
      <w:r w:rsidRPr="00871AC1">
        <w:rPr>
          <w:rFonts w:ascii="Arial" w:hAnsi="Arial" w:cs="Arial"/>
          <w:sz w:val="20"/>
          <w:szCs w:val="20"/>
        </w:rPr>
        <w:lastRenderedPageBreak/>
        <w:t xml:space="preserve">            </w:t>
      </w:r>
      <w:r w:rsidR="00F75300" w:rsidRPr="00871AC1">
        <w:rPr>
          <w:rFonts w:ascii="Arial" w:hAnsi="Arial" w:cs="Arial"/>
          <w:sz w:val="20"/>
          <w:szCs w:val="20"/>
        </w:rPr>
        <w:t>Stávající stav je proveden</w:t>
      </w:r>
      <w:r w:rsidR="00726932" w:rsidRPr="00871AC1">
        <w:rPr>
          <w:rFonts w:ascii="Arial" w:hAnsi="Arial" w:cs="Arial"/>
          <w:sz w:val="20"/>
          <w:szCs w:val="20"/>
        </w:rPr>
        <w:t xml:space="preserve"> v současné technologii kontaktního zateplení</w:t>
      </w:r>
      <w:r w:rsidR="00652992" w:rsidRPr="00871AC1">
        <w:rPr>
          <w:rFonts w:ascii="Arial" w:hAnsi="Arial" w:cs="Arial"/>
          <w:sz w:val="20"/>
          <w:szCs w:val="20"/>
        </w:rPr>
        <w:t xml:space="preserve"> ETICS</w:t>
      </w:r>
      <w:r w:rsidR="00726932" w:rsidRPr="00871AC1">
        <w:rPr>
          <w:rFonts w:ascii="Arial" w:hAnsi="Arial" w:cs="Arial"/>
          <w:sz w:val="20"/>
          <w:szCs w:val="20"/>
        </w:rPr>
        <w:t xml:space="preserve"> </w:t>
      </w:r>
      <w:r w:rsidRPr="00871AC1">
        <w:rPr>
          <w:rFonts w:ascii="Arial" w:hAnsi="Arial" w:cs="Arial"/>
          <w:sz w:val="20"/>
          <w:szCs w:val="20"/>
        </w:rPr>
        <w:t xml:space="preserve">   </w:t>
      </w:r>
      <w:r w:rsidR="00726932" w:rsidRPr="00871AC1">
        <w:rPr>
          <w:rFonts w:ascii="Arial" w:hAnsi="Arial" w:cs="Arial"/>
          <w:sz w:val="20"/>
          <w:szCs w:val="20"/>
        </w:rPr>
        <w:t>s tepelným izolantem pěnovým polystyrénem a minerálním izolantem</w:t>
      </w:r>
      <w:r w:rsidRPr="00871AC1">
        <w:rPr>
          <w:rFonts w:ascii="Arial" w:hAnsi="Arial" w:cs="Arial"/>
          <w:sz w:val="20"/>
          <w:szCs w:val="20"/>
        </w:rPr>
        <w:t xml:space="preserve">, </w:t>
      </w:r>
      <w:r w:rsidRPr="00871AC1">
        <w:rPr>
          <w:rFonts w:ascii="Arial" w:hAnsi="Arial" w:cs="Arial"/>
          <w:color w:val="000000"/>
          <w:sz w:val="20"/>
          <w:szCs w:val="20"/>
        </w:rPr>
        <w:t>v místech s odstřikující vodou extrudovaný polystyren.</w:t>
      </w:r>
    </w:p>
    <w:p w:rsidR="00222176" w:rsidRPr="00652992" w:rsidRDefault="00F75300" w:rsidP="00222176">
      <w:pPr>
        <w:pStyle w:val="Bezmezer"/>
        <w:ind w:left="720"/>
        <w:jc w:val="both"/>
        <w:rPr>
          <w:rFonts w:ascii="Arial" w:hAnsi="Arial" w:cs="Arial"/>
          <w:b/>
        </w:rPr>
      </w:pPr>
      <w:r>
        <w:rPr>
          <w:rFonts w:ascii="Arial" w:hAnsi="Arial" w:cs="Arial"/>
          <w:b/>
        </w:rPr>
        <w:t>b2) chladicí box</w:t>
      </w:r>
      <w:r w:rsidR="00222176" w:rsidRPr="00652992">
        <w:rPr>
          <w:rFonts w:ascii="Arial" w:hAnsi="Arial" w:cs="Arial"/>
          <w:b/>
        </w:rPr>
        <w:t xml:space="preserve"> </w:t>
      </w:r>
    </w:p>
    <w:p w:rsidR="00F8307E" w:rsidRPr="005F6E9F" w:rsidRDefault="00F75300" w:rsidP="005F6E9F">
      <w:pPr>
        <w:pStyle w:val="Bezmezer"/>
        <w:ind w:left="720"/>
        <w:jc w:val="both"/>
        <w:rPr>
          <w:rFonts w:ascii="Arial" w:hAnsi="Arial" w:cs="Arial"/>
        </w:rPr>
      </w:pPr>
      <w:r w:rsidRPr="00871AC1">
        <w:rPr>
          <w:rFonts w:ascii="Arial" w:hAnsi="Arial" w:cs="Arial"/>
          <w:sz w:val="20"/>
          <w:szCs w:val="20"/>
        </w:rPr>
        <w:t>Je navržen ze sendvičových izolačních panelů – sestava stěny a strop. Dveře do boxu jsou ze stejného materiálového provedení</w:t>
      </w:r>
      <w:r w:rsidR="004A3FD6" w:rsidRPr="00871AC1">
        <w:rPr>
          <w:rFonts w:ascii="Arial" w:hAnsi="Arial" w:cs="Arial"/>
          <w:sz w:val="20"/>
          <w:szCs w:val="20"/>
        </w:rPr>
        <w:t>. Dveře stranou posuvné, dveře otočné jednokřídlové</w:t>
      </w:r>
      <w:r w:rsidRPr="00871AC1">
        <w:rPr>
          <w:rFonts w:ascii="Arial" w:hAnsi="Arial" w:cs="Arial"/>
          <w:sz w:val="20"/>
          <w:szCs w:val="20"/>
        </w:rPr>
        <w:t xml:space="preserve">. </w:t>
      </w:r>
      <w:r w:rsidR="005F6E9F" w:rsidRPr="00871AC1">
        <w:rPr>
          <w:rFonts w:ascii="Arial" w:hAnsi="Arial" w:cs="Arial"/>
          <w:sz w:val="20"/>
          <w:szCs w:val="20"/>
        </w:rPr>
        <w:t>Povrchový materiál – nerezový plech</w:t>
      </w:r>
      <w:r w:rsidR="005F6E9F">
        <w:rPr>
          <w:rFonts w:ascii="Arial" w:hAnsi="Arial" w:cs="Arial"/>
        </w:rPr>
        <w:t xml:space="preserve">. </w:t>
      </w:r>
      <w:r w:rsidR="00F8307E">
        <w:rPr>
          <w:rFonts w:ascii="Arial" w:hAnsi="Arial" w:cs="Arial"/>
        </w:rPr>
        <w:t xml:space="preserve"> </w:t>
      </w:r>
    </w:p>
    <w:p w:rsidR="00652992" w:rsidRPr="00652992" w:rsidRDefault="00652992" w:rsidP="003247C4">
      <w:pPr>
        <w:pStyle w:val="Bezmezer"/>
        <w:ind w:left="720"/>
        <w:jc w:val="both"/>
        <w:rPr>
          <w:rFonts w:ascii="Arial" w:hAnsi="Arial" w:cs="Arial"/>
          <w:b/>
        </w:rPr>
      </w:pPr>
      <w:r>
        <w:rPr>
          <w:rFonts w:ascii="Arial" w:hAnsi="Arial" w:cs="Arial"/>
          <w:b/>
        </w:rPr>
        <w:t>b</w:t>
      </w:r>
      <w:r w:rsidR="00222176">
        <w:rPr>
          <w:rFonts w:ascii="Arial" w:hAnsi="Arial" w:cs="Arial"/>
          <w:b/>
        </w:rPr>
        <w:t>3) výplně otvorů</w:t>
      </w:r>
      <w:r w:rsidRPr="00652992">
        <w:rPr>
          <w:rFonts w:ascii="Arial" w:hAnsi="Arial" w:cs="Arial"/>
          <w:b/>
        </w:rPr>
        <w:t xml:space="preserve"> </w:t>
      </w:r>
    </w:p>
    <w:p w:rsidR="00F8307E" w:rsidRPr="00871AC1" w:rsidRDefault="004A3FD6" w:rsidP="005F6E9F">
      <w:pPr>
        <w:pStyle w:val="Bezmezer"/>
        <w:ind w:left="720"/>
        <w:jc w:val="both"/>
        <w:rPr>
          <w:rFonts w:ascii="Arial" w:hAnsi="Arial" w:cs="Arial"/>
          <w:sz w:val="20"/>
          <w:szCs w:val="20"/>
        </w:rPr>
      </w:pPr>
      <w:r w:rsidRPr="00871AC1">
        <w:rPr>
          <w:rFonts w:ascii="Arial" w:hAnsi="Arial" w:cs="Arial"/>
          <w:sz w:val="20"/>
          <w:szCs w:val="20"/>
        </w:rPr>
        <w:t>dveře s požární odolností včetně zárubně ocelové, vstupní dveře</w:t>
      </w:r>
      <w:r w:rsidR="00222176" w:rsidRPr="00871AC1">
        <w:rPr>
          <w:rFonts w:ascii="Arial" w:hAnsi="Arial" w:cs="Arial"/>
          <w:sz w:val="20"/>
          <w:szCs w:val="20"/>
        </w:rPr>
        <w:t xml:space="preserve"> </w:t>
      </w:r>
      <w:r w:rsidR="00F8307E" w:rsidRPr="00871AC1">
        <w:rPr>
          <w:rFonts w:ascii="Arial" w:hAnsi="Arial" w:cs="Arial"/>
          <w:sz w:val="20"/>
          <w:szCs w:val="20"/>
        </w:rPr>
        <w:t xml:space="preserve">jsou hliníkové. </w:t>
      </w:r>
      <w:r w:rsidR="00652992" w:rsidRPr="00871AC1">
        <w:rPr>
          <w:rFonts w:ascii="Arial" w:hAnsi="Arial" w:cs="Arial"/>
          <w:sz w:val="20"/>
          <w:szCs w:val="20"/>
        </w:rPr>
        <w:t xml:space="preserve"> </w:t>
      </w:r>
      <w:r w:rsidR="005F6E9F" w:rsidRPr="00871AC1">
        <w:rPr>
          <w:rFonts w:ascii="Arial" w:hAnsi="Arial" w:cs="Arial"/>
          <w:sz w:val="20"/>
          <w:szCs w:val="20"/>
        </w:rPr>
        <w:t xml:space="preserve">Vstupní dveře do boxu jsou součástí boxu. </w:t>
      </w:r>
    </w:p>
    <w:p w:rsidR="00180B47" w:rsidRPr="00180B47" w:rsidRDefault="00652992" w:rsidP="00652992">
      <w:pPr>
        <w:pStyle w:val="Bezmezer"/>
        <w:ind w:left="720"/>
        <w:jc w:val="both"/>
        <w:rPr>
          <w:rFonts w:ascii="Arial" w:hAnsi="Arial" w:cs="Arial"/>
          <w:b/>
        </w:rPr>
      </w:pPr>
      <w:r w:rsidRPr="00180B47">
        <w:rPr>
          <w:rFonts w:ascii="Arial" w:hAnsi="Arial" w:cs="Arial"/>
          <w:b/>
        </w:rPr>
        <w:t xml:space="preserve">b3) </w:t>
      </w:r>
      <w:r w:rsidR="00180B47" w:rsidRPr="00180B47">
        <w:rPr>
          <w:rFonts w:ascii="Arial" w:hAnsi="Arial" w:cs="Arial"/>
          <w:b/>
        </w:rPr>
        <w:t xml:space="preserve">stropy </w:t>
      </w:r>
    </w:p>
    <w:p w:rsidR="00652992" w:rsidRPr="00871AC1" w:rsidRDefault="00F75300" w:rsidP="00652992">
      <w:pPr>
        <w:pStyle w:val="Bezmezer"/>
        <w:ind w:left="720"/>
        <w:jc w:val="both"/>
        <w:rPr>
          <w:rFonts w:ascii="Arial" w:hAnsi="Arial" w:cs="Arial"/>
          <w:sz w:val="20"/>
          <w:szCs w:val="20"/>
        </w:rPr>
      </w:pPr>
      <w:r w:rsidRPr="00871AC1">
        <w:rPr>
          <w:rFonts w:ascii="Arial" w:hAnsi="Arial" w:cs="Arial"/>
          <w:sz w:val="20"/>
          <w:szCs w:val="20"/>
        </w:rPr>
        <w:t>Na spodním líci</w:t>
      </w:r>
      <w:r w:rsidR="007E0CC9" w:rsidRPr="00871AC1">
        <w:rPr>
          <w:rFonts w:ascii="Arial" w:hAnsi="Arial" w:cs="Arial"/>
          <w:sz w:val="20"/>
          <w:szCs w:val="20"/>
        </w:rPr>
        <w:t xml:space="preserve"> stropu nad 1</w:t>
      </w:r>
      <w:r w:rsidR="00652992" w:rsidRPr="00871AC1">
        <w:rPr>
          <w:rFonts w:ascii="Arial" w:hAnsi="Arial" w:cs="Arial"/>
          <w:sz w:val="20"/>
          <w:szCs w:val="20"/>
        </w:rPr>
        <w:t>. Nadzemním podlažím je</w:t>
      </w:r>
      <w:r w:rsidR="00F8307E" w:rsidRPr="00871AC1">
        <w:rPr>
          <w:rFonts w:ascii="Arial" w:hAnsi="Arial" w:cs="Arial"/>
          <w:sz w:val="20"/>
          <w:szCs w:val="20"/>
        </w:rPr>
        <w:t xml:space="preserve"> </w:t>
      </w:r>
      <w:r w:rsidRPr="00871AC1">
        <w:rPr>
          <w:rFonts w:ascii="Arial" w:hAnsi="Arial" w:cs="Arial"/>
          <w:sz w:val="20"/>
          <w:szCs w:val="20"/>
        </w:rPr>
        <w:t xml:space="preserve">akustický sádrokartonový podhled. </w:t>
      </w:r>
    </w:p>
    <w:p w:rsidR="00222176" w:rsidRDefault="00222176" w:rsidP="00652992">
      <w:pPr>
        <w:pStyle w:val="Bezmezer"/>
        <w:ind w:left="720"/>
        <w:jc w:val="both"/>
        <w:rPr>
          <w:rFonts w:ascii="Arial" w:hAnsi="Arial" w:cs="Arial"/>
        </w:rPr>
      </w:pPr>
    </w:p>
    <w:p w:rsidR="003247C4" w:rsidRDefault="003247C4" w:rsidP="003247C4">
      <w:pPr>
        <w:pStyle w:val="Bezmezer"/>
        <w:numPr>
          <w:ilvl w:val="0"/>
          <w:numId w:val="1"/>
        </w:numPr>
        <w:jc w:val="both"/>
        <w:rPr>
          <w:rFonts w:ascii="Arial" w:hAnsi="Arial" w:cs="Arial"/>
          <w:b/>
        </w:rPr>
      </w:pPr>
      <w:r w:rsidRPr="000279A1">
        <w:rPr>
          <w:rFonts w:ascii="Arial" w:hAnsi="Arial" w:cs="Arial"/>
          <w:b/>
        </w:rPr>
        <w:t>Mechanická odolnost a stabilita</w:t>
      </w:r>
    </w:p>
    <w:p w:rsidR="003247C4" w:rsidRPr="00871AC1" w:rsidRDefault="003247C4" w:rsidP="005F6E9F">
      <w:pPr>
        <w:pStyle w:val="Bezmezer"/>
        <w:ind w:left="720"/>
        <w:jc w:val="both"/>
        <w:rPr>
          <w:rFonts w:ascii="Arial" w:hAnsi="Arial" w:cs="Arial"/>
          <w:sz w:val="20"/>
          <w:szCs w:val="20"/>
        </w:rPr>
      </w:pPr>
      <w:r w:rsidRPr="00871AC1">
        <w:rPr>
          <w:rFonts w:ascii="Arial" w:hAnsi="Arial" w:cs="Arial"/>
          <w:sz w:val="20"/>
          <w:szCs w:val="20"/>
        </w:rPr>
        <w:t>Odolnost a stabilita</w:t>
      </w:r>
      <w:r w:rsidR="00180B47" w:rsidRPr="00871AC1">
        <w:rPr>
          <w:rFonts w:ascii="Arial" w:hAnsi="Arial" w:cs="Arial"/>
          <w:sz w:val="20"/>
          <w:szCs w:val="20"/>
        </w:rPr>
        <w:t xml:space="preserve"> základních nosných konstrukcí</w:t>
      </w:r>
      <w:r w:rsidRPr="00871AC1">
        <w:rPr>
          <w:rFonts w:ascii="Arial" w:hAnsi="Arial" w:cs="Arial"/>
          <w:sz w:val="20"/>
          <w:szCs w:val="20"/>
        </w:rPr>
        <w:t xml:space="preserve"> objektu se neřeší, je zajištěna</w:t>
      </w:r>
      <w:r w:rsidR="00E93AC3" w:rsidRPr="00871AC1">
        <w:rPr>
          <w:rFonts w:ascii="Arial" w:hAnsi="Arial" w:cs="Arial"/>
          <w:sz w:val="20"/>
          <w:szCs w:val="20"/>
        </w:rPr>
        <w:t xml:space="preserve"> stávajícím stavem</w:t>
      </w:r>
      <w:r w:rsidR="00222176" w:rsidRPr="00871AC1">
        <w:rPr>
          <w:rFonts w:ascii="Arial" w:hAnsi="Arial" w:cs="Arial"/>
          <w:sz w:val="20"/>
          <w:szCs w:val="20"/>
        </w:rPr>
        <w:t>, statické poruchy nejsou</w:t>
      </w:r>
      <w:r w:rsidRPr="00871AC1">
        <w:rPr>
          <w:rFonts w:ascii="Arial" w:hAnsi="Arial" w:cs="Arial"/>
          <w:sz w:val="20"/>
          <w:szCs w:val="20"/>
        </w:rPr>
        <w:t xml:space="preserve">. </w:t>
      </w:r>
      <w:r w:rsidR="005F6E9F" w:rsidRPr="00871AC1">
        <w:rPr>
          <w:rFonts w:ascii="Arial" w:hAnsi="Arial" w:cs="Arial"/>
          <w:sz w:val="20"/>
          <w:szCs w:val="20"/>
        </w:rPr>
        <w:t xml:space="preserve"> </w:t>
      </w:r>
      <w:r w:rsidRPr="00871AC1">
        <w:rPr>
          <w:rFonts w:ascii="Arial" w:hAnsi="Arial" w:cs="Arial"/>
          <w:sz w:val="20"/>
          <w:szCs w:val="20"/>
        </w:rPr>
        <w:t xml:space="preserve">Odolnost a stabilita navržených prvků </w:t>
      </w:r>
      <w:r w:rsidR="00F75300" w:rsidRPr="00871AC1">
        <w:rPr>
          <w:rFonts w:ascii="Arial" w:hAnsi="Arial" w:cs="Arial"/>
          <w:sz w:val="20"/>
          <w:szCs w:val="20"/>
        </w:rPr>
        <w:t>chladicího boxu</w:t>
      </w:r>
      <w:r w:rsidR="00B153BE" w:rsidRPr="00871AC1">
        <w:rPr>
          <w:rFonts w:ascii="Arial" w:hAnsi="Arial" w:cs="Arial"/>
          <w:sz w:val="20"/>
          <w:szCs w:val="20"/>
        </w:rPr>
        <w:t xml:space="preserve"> </w:t>
      </w:r>
      <w:r w:rsidRPr="00871AC1">
        <w:rPr>
          <w:rFonts w:ascii="Arial" w:hAnsi="Arial" w:cs="Arial"/>
          <w:sz w:val="20"/>
          <w:szCs w:val="20"/>
        </w:rPr>
        <w:t>je zajištěna v rámci certifikova</w:t>
      </w:r>
      <w:r w:rsidR="007E0CC9" w:rsidRPr="00871AC1">
        <w:rPr>
          <w:rFonts w:ascii="Arial" w:hAnsi="Arial" w:cs="Arial"/>
          <w:sz w:val="20"/>
          <w:szCs w:val="20"/>
        </w:rPr>
        <w:t>ného systému</w:t>
      </w:r>
      <w:r w:rsidR="00F75300" w:rsidRPr="00871AC1">
        <w:rPr>
          <w:rFonts w:ascii="Arial" w:hAnsi="Arial" w:cs="Arial"/>
          <w:sz w:val="20"/>
          <w:szCs w:val="20"/>
        </w:rPr>
        <w:t xml:space="preserve"> panelů</w:t>
      </w:r>
      <w:r w:rsidRPr="00871AC1">
        <w:rPr>
          <w:rFonts w:ascii="Arial" w:hAnsi="Arial" w:cs="Arial"/>
          <w:sz w:val="20"/>
          <w:szCs w:val="20"/>
        </w:rPr>
        <w:t xml:space="preserve"> a jejich zabudování </w:t>
      </w:r>
      <w:r w:rsidR="007E0CC9" w:rsidRPr="00871AC1">
        <w:rPr>
          <w:rFonts w:ascii="Arial" w:hAnsi="Arial" w:cs="Arial"/>
          <w:sz w:val="20"/>
          <w:szCs w:val="20"/>
        </w:rPr>
        <w:t xml:space="preserve">do stavby </w:t>
      </w:r>
      <w:r w:rsidRPr="00871AC1">
        <w:rPr>
          <w:rFonts w:ascii="Arial" w:hAnsi="Arial" w:cs="Arial"/>
          <w:sz w:val="20"/>
          <w:szCs w:val="20"/>
        </w:rPr>
        <w:t>dle technických a technologických předpisů vybraného výrobce</w:t>
      </w:r>
      <w:r w:rsidR="00F75300" w:rsidRPr="00871AC1">
        <w:rPr>
          <w:rFonts w:ascii="Arial" w:hAnsi="Arial" w:cs="Arial"/>
          <w:sz w:val="20"/>
          <w:szCs w:val="20"/>
        </w:rPr>
        <w:t xml:space="preserve"> panelů</w:t>
      </w:r>
      <w:r w:rsidRPr="00871AC1">
        <w:rPr>
          <w:rFonts w:ascii="Arial" w:hAnsi="Arial" w:cs="Arial"/>
          <w:sz w:val="20"/>
          <w:szCs w:val="20"/>
        </w:rPr>
        <w:t xml:space="preserve">. </w:t>
      </w:r>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 Stavební konstrukce musí být realizovány v souladu s článkem 16., bod 4. vyhlášky, tj. musí být provedeny tak, aby po dobu předpokládané existence vyhověly požadovanému účelu a odolaly všem zatížením a vlivům, které se mohou běžně vyskytnout při provádění i užívání stavby, a škodlivému působení prostředí, zejména atmosférickým a chemickým vlivům, korozi, záření a otřesům. Návrhová zatížení jsou dána normovými hodnotami.</w:t>
      </w:r>
    </w:p>
    <w:p w:rsidR="00F8307E" w:rsidRPr="00871AC1" w:rsidRDefault="00F8307E" w:rsidP="000B6387">
      <w:pPr>
        <w:pStyle w:val="Bezmezer"/>
        <w:jc w:val="both"/>
        <w:rPr>
          <w:rFonts w:ascii="Arial" w:hAnsi="Arial" w:cs="Arial"/>
          <w:color w:val="000000"/>
          <w:sz w:val="20"/>
          <w:szCs w:val="20"/>
        </w:rPr>
      </w:pPr>
      <w:r w:rsidRPr="00871AC1">
        <w:rPr>
          <w:rFonts w:ascii="Arial" w:hAnsi="Arial" w:cs="Arial"/>
          <w:sz w:val="20"/>
          <w:szCs w:val="20"/>
        </w:rPr>
        <w:t>- Nejedná se o novostavbu, ale o stavební úpravu stávající</w:t>
      </w:r>
      <w:r w:rsidR="000B6387" w:rsidRPr="00871AC1">
        <w:rPr>
          <w:rFonts w:ascii="Arial" w:hAnsi="Arial" w:cs="Arial"/>
          <w:sz w:val="20"/>
          <w:szCs w:val="20"/>
        </w:rPr>
        <w:t xml:space="preserve">ho objektu. Předmětem stavby jsou </w:t>
      </w:r>
      <w:r w:rsidRPr="00871AC1">
        <w:rPr>
          <w:rFonts w:ascii="Arial" w:hAnsi="Arial" w:cs="Arial"/>
          <w:sz w:val="20"/>
          <w:szCs w:val="20"/>
        </w:rPr>
        <w:t>výhr</w:t>
      </w:r>
      <w:r w:rsidR="000B6387" w:rsidRPr="00871AC1">
        <w:rPr>
          <w:rFonts w:ascii="Arial" w:hAnsi="Arial" w:cs="Arial"/>
          <w:sz w:val="20"/>
          <w:szCs w:val="20"/>
        </w:rPr>
        <w:t>adně stavební úpravy</w:t>
      </w:r>
      <w:r w:rsidRPr="00871AC1">
        <w:rPr>
          <w:rFonts w:ascii="Arial" w:hAnsi="Arial" w:cs="Arial"/>
          <w:sz w:val="20"/>
          <w:szCs w:val="20"/>
        </w:rPr>
        <w:t xml:space="preserve"> a výměna </w:t>
      </w:r>
      <w:r w:rsidR="000B6387" w:rsidRPr="00871AC1">
        <w:rPr>
          <w:rFonts w:ascii="Arial" w:hAnsi="Arial" w:cs="Arial"/>
          <w:sz w:val="20"/>
          <w:szCs w:val="20"/>
        </w:rPr>
        <w:t>výplní otvorů</w:t>
      </w:r>
      <w:r w:rsidRPr="00871AC1">
        <w:rPr>
          <w:rFonts w:ascii="Arial" w:hAnsi="Arial" w:cs="Arial"/>
          <w:sz w:val="20"/>
          <w:szCs w:val="20"/>
        </w:rPr>
        <w:t xml:space="preserve">. Nejsou navrženy zásahy do nosných konstrukcí stavby. Předmětem stavby jsou lehké konstrukce a výrobky, které nemohou a nemají vliv na zřícení stavby, její nepřípustné přetvoření nebo poškození dalších částí stavby. </w:t>
      </w:r>
    </w:p>
    <w:p w:rsidR="003247C4" w:rsidRPr="000279A1" w:rsidRDefault="003247C4" w:rsidP="003247C4">
      <w:pPr>
        <w:pStyle w:val="Bezmezer"/>
        <w:jc w:val="both"/>
        <w:rPr>
          <w:rFonts w:ascii="Arial" w:hAnsi="Arial" w:cs="Arial"/>
          <w:b/>
        </w:rPr>
      </w:pPr>
    </w:p>
    <w:p w:rsidR="00841801" w:rsidRPr="00023C73" w:rsidRDefault="00841801" w:rsidP="007E0CC9">
      <w:pPr>
        <w:pStyle w:val="Bezmezer"/>
        <w:jc w:val="both"/>
        <w:rPr>
          <w:rFonts w:ascii="Arial" w:hAnsi="Arial" w:cs="Arial"/>
          <w:b/>
          <w:sz w:val="24"/>
          <w:szCs w:val="24"/>
        </w:rPr>
      </w:pPr>
      <w:r w:rsidRPr="00023C73">
        <w:rPr>
          <w:rFonts w:ascii="Arial" w:hAnsi="Arial" w:cs="Arial"/>
          <w:b/>
          <w:sz w:val="24"/>
          <w:szCs w:val="24"/>
        </w:rPr>
        <w:t xml:space="preserve">B.2.7 Základní charakteristika technických a technologických zařízení    </w:t>
      </w:r>
    </w:p>
    <w:p w:rsidR="004A3FD6" w:rsidRPr="00871AC1" w:rsidRDefault="00B46BE7" w:rsidP="004A3FD6">
      <w:pPr>
        <w:pStyle w:val="Bezmezer"/>
        <w:jc w:val="both"/>
        <w:rPr>
          <w:rFonts w:ascii="Arial" w:hAnsi="Arial" w:cs="Arial"/>
          <w:sz w:val="20"/>
          <w:szCs w:val="20"/>
        </w:rPr>
      </w:pPr>
      <w:r w:rsidRPr="00871AC1">
        <w:rPr>
          <w:rFonts w:ascii="Arial" w:hAnsi="Arial" w:cs="Arial"/>
          <w:sz w:val="20"/>
          <w:szCs w:val="20"/>
        </w:rPr>
        <w:t xml:space="preserve">Je </w:t>
      </w:r>
      <w:proofErr w:type="gramStart"/>
      <w:r w:rsidRPr="00871AC1">
        <w:rPr>
          <w:rFonts w:ascii="Arial" w:hAnsi="Arial" w:cs="Arial"/>
          <w:sz w:val="20"/>
          <w:szCs w:val="20"/>
        </w:rPr>
        <w:t>navržen</w:t>
      </w:r>
      <w:r w:rsidR="004A3FD6" w:rsidRPr="00871AC1">
        <w:rPr>
          <w:rFonts w:ascii="Arial" w:hAnsi="Arial" w:cs="Arial"/>
          <w:sz w:val="20"/>
          <w:szCs w:val="20"/>
        </w:rPr>
        <w:t xml:space="preserve">o </w:t>
      </w:r>
      <w:r w:rsidRPr="00871AC1">
        <w:rPr>
          <w:rFonts w:ascii="Arial" w:hAnsi="Arial" w:cs="Arial"/>
          <w:sz w:val="20"/>
          <w:szCs w:val="20"/>
        </w:rPr>
        <w:t xml:space="preserve"> </w:t>
      </w:r>
      <w:r w:rsidR="004A3FD6" w:rsidRPr="00871AC1">
        <w:rPr>
          <w:rFonts w:ascii="Arial" w:hAnsi="Arial" w:cs="Arial"/>
          <w:sz w:val="20"/>
          <w:szCs w:val="20"/>
        </w:rPr>
        <w:t>chlazení</w:t>
      </w:r>
      <w:proofErr w:type="gramEnd"/>
      <w:r w:rsidR="004A3FD6" w:rsidRPr="00871AC1">
        <w:rPr>
          <w:rFonts w:ascii="Arial" w:hAnsi="Arial" w:cs="Arial"/>
          <w:sz w:val="20"/>
          <w:szCs w:val="20"/>
        </w:rPr>
        <w:t xml:space="preserve"> prostoru skladu nemocničního odpadu. </w:t>
      </w:r>
    </w:p>
    <w:p w:rsidR="004A3FD6" w:rsidRPr="00871AC1" w:rsidRDefault="004A3FD6" w:rsidP="004A3FD6">
      <w:pPr>
        <w:pStyle w:val="Bezmezer"/>
        <w:jc w:val="both"/>
        <w:rPr>
          <w:rFonts w:ascii="Arial" w:hAnsi="Arial" w:cs="Arial"/>
          <w:sz w:val="20"/>
          <w:szCs w:val="20"/>
        </w:rPr>
      </w:pPr>
      <w:r w:rsidRPr="00871AC1">
        <w:rPr>
          <w:rFonts w:ascii="Arial" w:hAnsi="Arial" w:cs="Arial"/>
          <w:sz w:val="20"/>
          <w:szCs w:val="20"/>
        </w:rPr>
        <w:t>V chlazeném prostoru je umístěn výparník - chladič vzduchu a ve venkovním prostoru je instalována kondenzační část kompresorového chladicího zařízení. Použité chladivo je směs tří chladiv standardizovaná pod mezinárodním značením chladiv znakem: R404A.</w:t>
      </w:r>
    </w:p>
    <w:p w:rsidR="004A3FD6" w:rsidRPr="00871AC1" w:rsidRDefault="004A3FD6" w:rsidP="004A3FD6">
      <w:pPr>
        <w:pStyle w:val="Bezmezer"/>
        <w:jc w:val="both"/>
        <w:rPr>
          <w:rFonts w:ascii="Arial" w:hAnsi="Arial" w:cs="Arial"/>
          <w:sz w:val="20"/>
          <w:szCs w:val="20"/>
        </w:rPr>
      </w:pPr>
      <w:r w:rsidRPr="00871AC1">
        <w:rPr>
          <w:rFonts w:ascii="Arial" w:hAnsi="Arial" w:cs="Arial"/>
          <w:sz w:val="20"/>
          <w:szCs w:val="20"/>
        </w:rPr>
        <w:t>Provoz chlazení skladu je automatický. Je řízen prostorovou teplotou.</w:t>
      </w:r>
    </w:p>
    <w:tbl>
      <w:tblPr>
        <w:tblW w:w="9638" w:type="dxa"/>
        <w:tblLayout w:type="fixed"/>
        <w:tblCellMar>
          <w:left w:w="0" w:type="dxa"/>
          <w:right w:w="0" w:type="dxa"/>
        </w:tblCellMar>
        <w:tblLook w:val="0000"/>
      </w:tblPr>
      <w:tblGrid>
        <w:gridCol w:w="1535"/>
        <w:gridCol w:w="97"/>
        <w:gridCol w:w="56"/>
        <w:gridCol w:w="57"/>
        <w:gridCol w:w="193"/>
        <w:gridCol w:w="3164"/>
        <w:gridCol w:w="2302"/>
        <w:gridCol w:w="28"/>
        <w:gridCol w:w="97"/>
        <w:gridCol w:w="57"/>
        <w:gridCol w:w="17"/>
        <w:gridCol w:w="2035"/>
      </w:tblGrid>
      <w:tr w:rsidR="004A3FD6" w:rsidRPr="004A3FD6" w:rsidTr="00356F69">
        <w:trPr>
          <w:trHeight w:val="266"/>
        </w:trPr>
        <w:tc>
          <w:tcPr>
            <w:tcW w:w="1745" w:type="dxa"/>
            <w:gridSpan w:val="4"/>
            <w:tcBorders>
              <w:top w:val="nil"/>
              <w:left w:val="nil"/>
              <w:bottom w:val="nil"/>
              <w:right w:val="nil"/>
            </w:tcBorders>
          </w:tcPr>
          <w:p w:rsidR="004A3FD6" w:rsidRPr="004A3FD6" w:rsidRDefault="004A3FD6" w:rsidP="00356F69">
            <w:pPr>
              <w:autoSpaceDE w:val="0"/>
              <w:autoSpaceDN w:val="0"/>
              <w:spacing w:before="28" w:line="240" w:lineRule="auto"/>
              <w:rPr>
                <w:rFonts w:ascii="Arial" w:hAnsi="Arial" w:cs="Arial"/>
                <w:b/>
                <w:bCs/>
                <w:sz w:val="20"/>
                <w:szCs w:val="20"/>
              </w:rPr>
            </w:pPr>
            <w:r w:rsidRPr="004A3FD6">
              <w:rPr>
                <w:rFonts w:ascii="Arial" w:hAnsi="Arial" w:cs="Arial"/>
                <w:b/>
                <w:bCs/>
                <w:sz w:val="20"/>
                <w:szCs w:val="20"/>
              </w:rPr>
              <w:t>Chladicí výkon:</w:t>
            </w:r>
          </w:p>
        </w:tc>
        <w:tc>
          <w:tcPr>
            <w:tcW w:w="3357" w:type="dxa"/>
            <w:gridSpan w:val="2"/>
            <w:tcBorders>
              <w:top w:val="nil"/>
              <w:left w:val="nil"/>
              <w:bottom w:val="nil"/>
              <w:right w:val="nil"/>
            </w:tcBorders>
          </w:tcPr>
          <w:p w:rsidR="004A3FD6" w:rsidRPr="004A3FD6" w:rsidRDefault="004A3FD6" w:rsidP="00356F69">
            <w:pPr>
              <w:tabs>
                <w:tab w:val="right" w:pos="1089"/>
                <w:tab w:val="left" w:pos="1145"/>
              </w:tabs>
              <w:autoSpaceDE w:val="0"/>
              <w:autoSpaceDN w:val="0"/>
              <w:spacing w:before="28" w:line="240" w:lineRule="auto"/>
              <w:rPr>
                <w:rFonts w:ascii="Arial" w:hAnsi="Arial" w:cs="Arial"/>
                <w:sz w:val="20"/>
                <w:szCs w:val="20"/>
              </w:rPr>
            </w:pPr>
            <w:r w:rsidRPr="004A3FD6">
              <w:rPr>
                <w:rFonts w:ascii="Arial" w:hAnsi="Arial" w:cs="Arial"/>
                <w:sz w:val="20"/>
                <w:szCs w:val="20"/>
              </w:rPr>
              <w:tab/>
              <w:t>4.5</w:t>
            </w:r>
            <w:r w:rsidRPr="004A3FD6">
              <w:rPr>
                <w:rFonts w:ascii="Arial" w:hAnsi="Arial" w:cs="Arial"/>
                <w:sz w:val="20"/>
                <w:szCs w:val="20"/>
              </w:rPr>
              <w:tab/>
              <w:t>kW</w:t>
            </w:r>
            <w:r w:rsidRPr="004A3FD6">
              <w:rPr>
                <w:rFonts w:ascii="Arial" w:hAnsi="Arial" w:cs="Arial"/>
                <w:sz w:val="20"/>
                <w:szCs w:val="20"/>
                <w:vertAlign w:val="superscript"/>
              </w:rPr>
              <w:t>(1)</w:t>
            </w:r>
          </w:p>
        </w:tc>
        <w:tc>
          <w:tcPr>
            <w:tcW w:w="2302" w:type="dxa"/>
            <w:tcBorders>
              <w:top w:val="nil"/>
              <w:left w:val="nil"/>
              <w:bottom w:val="nil"/>
              <w:right w:val="nil"/>
            </w:tcBorders>
          </w:tcPr>
          <w:p w:rsidR="004A3FD6" w:rsidRPr="004A3FD6" w:rsidRDefault="004A3FD6" w:rsidP="00356F69">
            <w:pPr>
              <w:autoSpaceDE w:val="0"/>
              <w:autoSpaceDN w:val="0"/>
              <w:spacing w:before="28" w:line="240" w:lineRule="auto"/>
              <w:rPr>
                <w:rFonts w:ascii="Arial" w:hAnsi="Arial" w:cs="Arial"/>
                <w:b/>
                <w:bCs/>
                <w:sz w:val="20"/>
                <w:szCs w:val="20"/>
              </w:rPr>
            </w:pPr>
            <w:r w:rsidRPr="004A3FD6">
              <w:rPr>
                <w:rFonts w:ascii="Arial" w:hAnsi="Arial" w:cs="Arial"/>
                <w:b/>
                <w:bCs/>
                <w:sz w:val="20"/>
                <w:szCs w:val="20"/>
              </w:rPr>
              <w:t>Chladivo:</w:t>
            </w:r>
          </w:p>
        </w:tc>
        <w:tc>
          <w:tcPr>
            <w:tcW w:w="2234" w:type="dxa"/>
            <w:gridSpan w:val="5"/>
            <w:tcBorders>
              <w:top w:val="nil"/>
              <w:left w:val="nil"/>
              <w:bottom w:val="nil"/>
              <w:right w:val="nil"/>
            </w:tcBorders>
          </w:tcPr>
          <w:p w:rsidR="004A3FD6" w:rsidRPr="004A3FD6" w:rsidRDefault="004A3FD6" w:rsidP="00356F69">
            <w:pPr>
              <w:tabs>
                <w:tab w:val="center" w:pos="1383"/>
              </w:tabs>
              <w:autoSpaceDE w:val="0"/>
              <w:autoSpaceDN w:val="0"/>
              <w:spacing w:before="28" w:line="240" w:lineRule="auto"/>
              <w:rPr>
                <w:rFonts w:ascii="Arial" w:hAnsi="Arial" w:cs="Arial"/>
                <w:sz w:val="20"/>
                <w:szCs w:val="20"/>
              </w:rPr>
            </w:pPr>
            <w:r w:rsidRPr="004A3FD6">
              <w:rPr>
                <w:rFonts w:ascii="Arial" w:hAnsi="Arial" w:cs="Arial"/>
                <w:sz w:val="20"/>
                <w:szCs w:val="20"/>
              </w:rPr>
              <w:tab/>
              <w:t>R404A</w:t>
            </w:r>
            <w:r w:rsidRPr="004A3FD6">
              <w:rPr>
                <w:rFonts w:ascii="Arial" w:hAnsi="Arial" w:cs="Arial"/>
                <w:sz w:val="20"/>
                <w:szCs w:val="20"/>
                <w:vertAlign w:val="superscript"/>
              </w:rPr>
              <w:t>(2)</w:t>
            </w:r>
          </w:p>
        </w:tc>
      </w:tr>
      <w:tr w:rsidR="004A3FD6" w:rsidRPr="004A3FD6" w:rsidTr="00356F69">
        <w:trPr>
          <w:trHeight w:val="266"/>
        </w:trPr>
        <w:tc>
          <w:tcPr>
            <w:tcW w:w="1938" w:type="dxa"/>
            <w:gridSpan w:val="5"/>
            <w:tcBorders>
              <w:top w:val="nil"/>
              <w:left w:val="nil"/>
              <w:bottom w:val="nil"/>
              <w:right w:val="nil"/>
            </w:tcBorders>
          </w:tcPr>
          <w:p w:rsidR="004A3FD6" w:rsidRPr="004A3FD6" w:rsidRDefault="004A3FD6" w:rsidP="00356F69">
            <w:pPr>
              <w:autoSpaceDE w:val="0"/>
              <w:autoSpaceDN w:val="0"/>
              <w:spacing w:before="28" w:line="240" w:lineRule="auto"/>
              <w:rPr>
                <w:rFonts w:ascii="Arial" w:hAnsi="Arial" w:cs="Arial"/>
                <w:sz w:val="20"/>
                <w:szCs w:val="20"/>
              </w:rPr>
            </w:pPr>
            <w:r w:rsidRPr="004A3FD6">
              <w:rPr>
                <w:rFonts w:ascii="Arial" w:hAnsi="Arial" w:cs="Arial"/>
                <w:sz w:val="20"/>
                <w:szCs w:val="20"/>
              </w:rPr>
              <w:t>Výpočtová rezerva tepl. Pl.:</w:t>
            </w:r>
          </w:p>
        </w:tc>
        <w:tc>
          <w:tcPr>
            <w:tcW w:w="3164" w:type="dxa"/>
            <w:tcBorders>
              <w:top w:val="nil"/>
              <w:left w:val="nil"/>
              <w:bottom w:val="nil"/>
              <w:right w:val="nil"/>
            </w:tcBorders>
          </w:tcPr>
          <w:p w:rsidR="004A3FD6" w:rsidRPr="004A3FD6" w:rsidRDefault="004A3FD6" w:rsidP="00356F69">
            <w:pPr>
              <w:tabs>
                <w:tab w:val="right" w:pos="896"/>
                <w:tab w:val="left" w:pos="952"/>
              </w:tabs>
              <w:autoSpaceDE w:val="0"/>
              <w:autoSpaceDN w:val="0"/>
              <w:spacing w:before="28" w:line="240" w:lineRule="auto"/>
              <w:rPr>
                <w:rFonts w:ascii="Arial" w:hAnsi="Arial" w:cs="Arial"/>
                <w:sz w:val="20"/>
                <w:szCs w:val="20"/>
              </w:rPr>
            </w:pPr>
            <w:r w:rsidRPr="004A3FD6">
              <w:rPr>
                <w:rFonts w:ascii="Arial" w:hAnsi="Arial" w:cs="Arial"/>
                <w:sz w:val="20"/>
                <w:szCs w:val="20"/>
              </w:rPr>
              <w:tab/>
              <w:t>43.8</w:t>
            </w:r>
            <w:r w:rsidRPr="004A3FD6">
              <w:rPr>
                <w:rFonts w:ascii="Arial" w:hAnsi="Arial" w:cs="Arial"/>
                <w:sz w:val="20"/>
                <w:szCs w:val="20"/>
              </w:rPr>
              <w:tab/>
              <w:t>%</w:t>
            </w:r>
          </w:p>
        </w:tc>
        <w:tc>
          <w:tcPr>
            <w:tcW w:w="2501" w:type="dxa"/>
            <w:gridSpan w:val="5"/>
            <w:tcBorders>
              <w:top w:val="nil"/>
              <w:left w:val="nil"/>
              <w:bottom w:val="nil"/>
              <w:right w:val="nil"/>
            </w:tcBorders>
          </w:tcPr>
          <w:p w:rsidR="004A3FD6" w:rsidRPr="004A3FD6" w:rsidRDefault="004A3FD6" w:rsidP="00356F69">
            <w:pPr>
              <w:autoSpaceDE w:val="0"/>
              <w:autoSpaceDN w:val="0"/>
              <w:spacing w:before="28" w:line="240" w:lineRule="auto"/>
              <w:rPr>
                <w:rFonts w:ascii="Arial" w:hAnsi="Arial" w:cs="Arial"/>
                <w:sz w:val="20"/>
                <w:szCs w:val="20"/>
              </w:rPr>
            </w:pPr>
            <w:r w:rsidRPr="004A3FD6">
              <w:rPr>
                <w:rFonts w:ascii="Arial" w:hAnsi="Arial" w:cs="Arial"/>
                <w:sz w:val="20"/>
                <w:szCs w:val="20"/>
              </w:rPr>
              <w:t>Teplota vypařování.:</w:t>
            </w:r>
          </w:p>
        </w:tc>
        <w:tc>
          <w:tcPr>
            <w:tcW w:w="2035" w:type="dxa"/>
            <w:tcBorders>
              <w:top w:val="nil"/>
              <w:left w:val="nil"/>
              <w:bottom w:val="nil"/>
              <w:right w:val="nil"/>
            </w:tcBorders>
          </w:tcPr>
          <w:p w:rsidR="004A3FD6" w:rsidRPr="004A3FD6" w:rsidRDefault="004A3FD6" w:rsidP="00356F69">
            <w:pPr>
              <w:tabs>
                <w:tab w:val="right" w:pos="1185"/>
                <w:tab w:val="left" w:pos="1242"/>
              </w:tabs>
              <w:autoSpaceDE w:val="0"/>
              <w:autoSpaceDN w:val="0"/>
              <w:spacing w:before="28" w:line="240" w:lineRule="auto"/>
              <w:rPr>
                <w:rFonts w:ascii="Arial" w:hAnsi="Arial" w:cs="Arial"/>
                <w:sz w:val="20"/>
                <w:szCs w:val="20"/>
              </w:rPr>
            </w:pPr>
            <w:r w:rsidRPr="004A3FD6">
              <w:rPr>
                <w:rFonts w:ascii="Arial" w:hAnsi="Arial" w:cs="Arial"/>
                <w:sz w:val="20"/>
                <w:szCs w:val="20"/>
              </w:rPr>
              <w:tab/>
              <w:t>-6.0</w:t>
            </w:r>
            <w:r w:rsidRPr="004A3FD6">
              <w:rPr>
                <w:rFonts w:ascii="Arial" w:hAnsi="Arial" w:cs="Arial"/>
                <w:sz w:val="20"/>
                <w:szCs w:val="20"/>
              </w:rPr>
              <w:tab/>
              <w:t>°C</w:t>
            </w:r>
          </w:p>
        </w:tc>
      </w:tr>
      <w:tr w:rsidR="004A3FD6" w:rsidRPr="004A3FD6" w:rsidTr="00356F69">
        <w:trPr>
          <w:trHeight w:val="266"/>
        </w:trPr>
        <w:tc>
          <w:tcPr>
            <w:tcW w:w="1535" w:type="dxa"/>
            <w:tcBorders>
              <w:top w:val="nil"/>
              <w:left w:val="nil"/>
              <w:bottom w:val="nil"/>
              <w:right w:val="nil"/>
            </w:tcBorders>
          </w:tcPr>
          <w:p w:rsidR="004A3FD6" w:rsidRPr="004A3FD6" w:rsidRDefault="004A3FD6" w:rsidP="00356F69">
            <w:pPr>
              <w:autoSpaceDE w:val="0"/>
              <w:autoSpaceDN w:val="0"/>
              <w:spacing w:before="28" w:line="240" w:lineRule="auto"/>
              <w:rPr>
                <w:rFonts w:ascii="Arial" w:hAnsi="Arial" w:cs="Arial"/>
                <w:sz w:val="20"/>
                <w:szCs w:val="20"/>
              </w:rPr>
            </w:pPr>
            <w:r w:rsidRPr="004A3FD6">
              <w:rPr>
                <w:rFonts w:ascii="Arial" w:hAnsi="Arial" w:cs="Arial"/>
                <w:sz w:val="20"/>
                <w:szCs w:val="20"/>
              </w:rPr>
              <w:t>Průtok vzduchu:</w:t>
            </w:r>
          </w:p>
        </w:tc>
        <w:tc>
          <w:tcPr>
            <w:tcW w:w="3567" w:type="dxa"/>
            <w:gridSpan w:val="5"/>
            <w:tcBorders>
              <w:top w:val="nil"/>
              <w:left w:val="nil"/>
              <w:bottom w:val="nil"/>
              <w:right w:val="nil"/>
            </w:tcBorders>
          </w:tcPr>
          <w:p w:rsidR="004A3FD6" w:rsidRPr="004A3FD6" w:rsidRDefault="004A3FD6" w:rsidP="00356F69">
            <w:pPr>
              <w:tabs>
                <w:tab w:val="right" w:pos="1298"/>
                <w:tab w:val="left" w:pos="1355"/>
              </w:tabs>
              <w:autoSpaceDE w:val="0"/>
              <w:autoSpaceDN w:val="0"/>
              <w:spacing w:before="28" w:line="240" w:lineRule="auto"/>
              <w:rPr>
                <w:rFonts w:ascii="Arial" w:hAnsi="Arial" w:cs="Arial"/>
                <w:sz w:val="20"/>
                <w:szCs w:val="20"/>
              </w:rPr>
            </w:pPr>
            <w:r w:rsidRPr="004A3FD6">
              <w:rPr>
                <w:rFonts w:ascii="Arial" w:hAnsi="Arial" w:cs="Arial"/>
                <w:sz w:val="20"/>
                <w:szCs w:val="20"/>
              </w:rPr>
              <w:tab/>
              <w:t>3220</w:t>
            </w:r>
            <w:r w:rsidRPr="004A3FD6">
              <w:rPr>
                <w:rFonts w:ascii="Arial" w:hAnsi="Arial" w:cs="Arial"/>
                <w:sz w:val="20"/>
                <w:szCs w:val="20"/>
              </w:rPr>
              <w:tab/>
              <w:t>m³/h</w:t>
            </w:r>
          </w:p>
        </w:tc>
        <w:tc>
          <w:tcPr>
            <w:tcW w:w="2330" w:type="dxa"/>
            <w:gridSpan w:val="2"/>
            <w:tcBorders>
              <w:top w:val="nil"/>
              <w:left w:val="nil"/>
              <w:bottom w:val="nil"/>
              <w:right w:val="nil"/>
            </w:tcBorders>
          </w:tcPr>
          <w:p w:rsidR="004A3FD6" w:rsidRPr="004A3FD6" w:rsidRDefault="004A3FD6" w:rsidP="00356F69">
            <w:pPr>
              <w:autoSpaceDE w:val="0"/>
              <w:autoSpaceDN w:val="0"/>
              <w:spacing w:before="28" w:line="240" w:lineRule="auto"/>
              <w:rPr>
                <w:rFonts w:ascii="Arial" w:hAnsi="Arial" w:cs="Arial"/>
                <w:sz w:val="20"/>
                <w:szCs w:val="20"/>
              </w:rPr>
            </w:pPr>
            <w:r w:rsidRPr="004A3FD6">
              <w:rPr>
                <w:rFonts w:ascii="Arial" w:hAnsi="Arial" w:cs="Arial"/>
                <w:sz w:val="20"/>
                <w:szCs w:val="20"/>
              </w:rPr>
              <w:t>Přehřátí</w:t>
            </w:r>
          </w:p>
        </w:tc>
        <w:tc>
          <w:tcPr>
            <w:tcW w:w="2206" w:type="dxa"/>
            <w:gridSpan w:val="4"/>
            <w:tcBorders>
              <w:top w:val="nil"/>
              <w:left w:val="nil"/>
              <w:bottom w:val="nil"/>
              <w:right w:val="nil"/>
            </w:tcBorders>
          </w:tcPr>
          <w:p w:rsidR="004A3FD6" w:rsidRPr="004A3FD6" w:rsidRDefault="004A3FD6" w:rsidP="00356F69">
            <w:pPr>
              <w:tabs>
                <w:tab w:val="right" w:pos="1355"/>
                <w:tab w:val="left" w:pos="1412"/>
              </w:tabs>
              <w:autoSpaceDE w:val="0"/>
              <w:autoSpaceDN w:val="0"/>
              <w:spacing w:before="28" w:line="240" w:lineRule="auto"/>
              <w:rPr>
                <w:rFonts w:ascii="Arial" w:hAnsi="Arial" w:cs="Arial"/>
                <w:sz w:val="20"/>
                <w:szCs w:val="20"/>
              </w:rPr>
            </w:pPr>
            <w:r w:rsidRPr="004A3FD6">
              <w:rPr>
                <w:rFonts w:ascii="Arial" w:hAnsi="Arial" w:cs="Arial"/>
                <w:sz w:val="20"/>
                <w:szCs w:val="20"/>
              </w:rPr>
              <w:tab/>
              <w:t>6.0</w:t>
            </w:r>
            <w:r w:rsidRPr="004A3FD6">
              <w:rPr>
                <w:rFonts w:ascii="Arial" w:hAnsi="Arial" w:cs="Arial"/>
                <w:sz w:val="20"/>
                <w:szCs w:val="20"/>
              </w:rPr>
              <w:tab/>
              <w:t>K</w:t>
            </w:r>
          </w:p>
        </w:tc>
      </w:tr>
      <w:tr w:rsidR="004A3FD6" w:rsidRPr="004A3FD6" w:rsidTr="00356F69">
        <w:trPr>
          <w:trHeight w:val="266"/>
        </w:trPr>
        <w:tc>
          <w:tcPr>
            <w:tcW w:w="1632" w:type="dxa"/>
            <w:gridSpan w:val="2"/>
            <w:tcBorders>
              <w:top w:val="nil"/>
              <w:left w:val="nil"/>
              <w:bottom w:val="nil"/>
              <w:right w:val="nil"/>
            </w:tcBorders>
          </w:tcPr>
          <w:p w:rsidR="004A3FD6" w:rsidRPr="004A3FD6" w:rsidRDefault="004A3FD6" w:rsidP="00356F69">
            <w:pPr>
              <w:autoSpaceDE w:val="0"/>
              <w:autoSpaceDN w:val="0"/>
              <w:spacing w:before="28" w:line="240" w:lineRule="auto"/>
              <w:rPr>
                <w:rFonts w:ascii="Arial" w:hAnsi="Arial" w:cs="Arial"/>
                <w:sz w:val="20"/>
                <w:szCs w:val="20"/>
              </w:rPr>
            </w:pPr>
            <w:r w:rsidRPr="004A3FD6">
              <w:rPr>
                <w:rFonts w:ascii="Arial" w:hAnsi="Arial" w:cs="Arial"/>
                <w:sz w:val="20"/>
                <w:szCs w:val="20"/>
              </w:rPr>
              <w:t>Vzduch vstup:</w:t>
            </w:r>
          </w:p>
        </w:tc>
        <w:tc>
          <w:tcPr>
            <w:tcW w:w="3470" w:type="dxa"/>
            <w:gridSpan w:val="4"/>
            <w:tcBorders>
              <w:top w:val="nil"/>
              <w:left w:val="nil"/>
              <w:bottom w:val="nil"/>
              <w:right w:val="nil"/>
            </w:tcBorders>
          </w:tcPr>
          <w:p w:rsidR="004A3FD6" w:rsidRPr="004A3FD6" w:rsidRDefault="004A3FD6" w:rsidP="00356F69">
            <w:pPr>
              <w:tabs>
                <w:tab w:val="right" w:pos="1202"/>
                <w:tab w:val="left" w:pos="1259"/>
              </w:tabs>
              <w:autoSpaceDE w:val="0"/>
              <w:autoSpaceDN w:val="0"/>
              <w:spacing w:before="28" w:line="240" w:lineRule="auto"/>
              <w:rPr>
                <w:rFonts w:ascii="Arial" w:hAnsi="Arial" w:cs="Arial"/>
                <w:sz w:val="20"/>
                <w:szCs w:val="20"/>
              </w:rPr>
            </w:pPr>
            <w:r w:rsidRPr="004A3FD6">
              <w:rPr>
                <w:rFonts w:ascii="Arial" w:hAnsi="Arial" w:cs="Arial"/>
                <w:sz w:val="20"/>
                <w:szCs w:val="20"/>
              </w:rPr>
              <w:tab/>
              <w:t>4.0</w:t>
            </w:r>
            <w:r w:rsidRPr="004A3FD6">
              <w:rPr>
                <w:rFonts w:ascii="Arial" w:hAnsi="Arial" w:cs="Arial"/>
                <w:sz w:val="20"/>
                <w:szCs w:val="20"/>
              </w:rPr>
              <w:tab/>
              <w:t>°C</w:t>
            </w:r>
          </w:p>
        </w:tc>
        <w:tc>
          <w:tcPr>
            <w:tcW w:w="2484" w:type="dxa"/>
            <w:gridSpan w:val="4"/>
            <w:tcBorders>
              <w:top w:val="nil"/>
              <w:left w:val="nil"/>
              <w:bottom w:val="nil"/>
              <w:right w:val="nil"/>
            </w:tcBorders>
          </w:tcPr>
          <w:p w:rsidR="004A3FD6" w:rsidRPr="004A3FD6" w:rsidRDefault="004A3FD6" w:rsidP="00356F69">
            <w:pPr>
              <w:autoSpaceDE w:val="0"/>
              <w:autoSpaceDN w:val="0"/>
              <w:spacing w:before="28" w:line="240" w:lineRule="auto"/>
              <w:rPr>
                <w:rFonts w:ascii="Arial" w:hAnsi="Arial" w:cs="Arial"/>
                <w:sz w:val="20"/>
                <w:szCs w:val="20"/>
              </w:rPr>
            </w:pPr>
            <w:r w:rsidRPr="004A3FD6">
              <w:rPr>
                <w:rFonts w:ascii="Arial" w:hAnsi="Arial" w:cs="Arial"/>
                <w:sz w:val="20"/>
                <w:szCs w:val="20"/>
              </w:rPr>
              <w:t>Kondenzační teplota.:</w:t>
            </w:r>
          </w:p>
        </w:tc>
        <w:tc>
          <w:tcPr>
            <w:tcW w:w="2052" w:type="dxa"/>
            <w:gridSpan w:val="2"/>
            <w:tcBorders>
              <w:top w:val="nil"/>
              <w:left w:val="nil"/>
              <w:bottom w:val="nil"/>
              <w:right w:val="nil"/>
            </w:tcBorders>
          </w:tcPr>
          <w:p w:rsidR="004A3FD6" w:rsidRPr="004A3FD6" w:rsidRDefault="004A3FD6" w:rsidP="00356F69">
            <w:pPr>
              <w:tabs>
                <w:tab w:val="right" w:pos="1202"/>
                <w:tab w:val="left" w:pos="1259"/>
              </w:tabs>
              <w:autoSpaceDE w:val="0"/>
              <w:autoSpaceDN w:val="0"/>
              <w:spacing w:before="28" w:line="240" w:lineRule="auto"/>
              <w:rPr>
                <w:rFonts w:ascii="Arial" w:hAnsi="Arial" w:cs="Arial"/>
                <w:sz w:val="20"/>
                <w:szCs w:val="20"/>
              </w:rPr>
            </w:pPr>
            <w:r w:rsidRPr="004A3FD6">
              <w:rPr>
                <w:rFonts w:ascii="Arial" w:hAnsi="Arial" w:cs="Arial"/>
                <w:sz w:val="20"/>
                <w:szCs w:val="20"/>
              </w:rPr>
              <w:tab/>
              <w:t>42.0</w:t>
            </w:r>
            <w:r w:rsidRPr="004A3FD6">
              <w:rPr>
                <w:rFonts w:ascii="Arial" w:hAnsi="Arial" w:cs="Arial"/>
                <w:sz w:val="20"/>
                <w:szCs w:val="20"/>
              </w:rPr>
              <w:tab/>
              <w:t>°C</w:t>
            </w:r>
          </w:p>
        </w:tc>
      </w:tr>
      <w:tr w:rsidR="004A3FD6" w:rsidRPr="004A3FD6" w:rsidTr="00356F69">
        <w:trPr>
          <w:trHeight w:val="266"/>
        </w:trPr>
        <w:tc>
          <w:tcPr>
            <w:tcW w:w="1688" w:type="dxa"/>
            <w:gridSpan w:val="3"/>
            <w:tcBorders>
              <w:top w:val="nil"/>
              <w:left w:val="nil"/>
              <w:bottom w:val="nil"/>
              <w:right w:val="nil"/>
            </w:tcBorders>
          </w:tcPr>
          <w:p w:rsidR="004A3FD6" w:rsidRPr="004A3FD6" w:rsidRDefault="004A3FD6" w:rsidP="00356F69">
            <w:pPr>
              <w:autoSpaceDE w:val="0"/>
              <w:autoSpaceDN w:val="0"/>
              <w:spacing w:before="28" w:line="240" w:lineRule="auto"/>
              <w:rPr>
                <w:rFonts w:ascii="Arial" w:hAnsi="Arial" w:cs="Arial"/>
                <w:sz w:val="20"/>
                <w:szCs w:val="20"/>
              </w:rPr>
            </w:pPr>
            <w:r w:rsidRPr="004A3FD6">
              <w:rPr>
                <w:rFonts w:ascii="Arial" w:hAnsi="Arial" w:cs="Arial"/>
                <w:sz w:val="20"/>
                <w:szCs w:val="20"/>
              </w:rPr>
              <w:t>Vzduch výstup:</w:t>
            </w:r>
          </w:p>
        </w:tc>
        <w:tc>
          <w:tcPr>
            <w:tcW w:w="3414" w:type="dxa"/>
            <w:gridSpan w:val="3"/>
            <w:tcBorders>
              <w:top w:val="nil"/>
              <w:left w:val="nil"/>
              <w:bottom w:val="nil"/>
              <w:right w:val="nil"/>
            </w:tcBorders>
          </w:tcPr>
          <w:p w:rsidR="004A3FD6" w:rsidRPr="004A3FD6" w:rsidRDefault="004A3FD6" w:rsidP="00356F69">
            <w:pPr>
              <w:tabs>
                <w:tab w:val="right" w:pos="1145"/>
                <w:tab w:val="left" w:pos="1202"/>
              </w:tabs>
              <w:autoSpaceDE w:val="0"/>
              <w:autoSpaceDN w:val="0"/>
              <w:spacing w:before="28" w:line="240" w:lineRule="auto"/>
              <w:rPr>
                <w:rFonts w:ascii="Arial" w:hAnsi="Arial" w:cs="Arial"/>
                <w:sz w:val="20"/>
                <w:szCs w:val="20"/>
              </w:rPr>
            </w:pPr>
            <w:r w:rsidRPr="004A3FD6">
              <w:rPr>
                <w:rFonts w:ascii="Arial" w:hAnsi="Arial" w:cs="Arial"/>
                <w:sz w:val="20"/>
                <w:szCs w:val="20"/>
              </w:rPr>
              <w:tab/>
              <w:t>1.0</w:t>
            </w:r>
            <w:r w:rsidRPr="004A3FD6">
              <w:rPr>
                <w:rFonts w:ascii="Arial" w:hAnsi="Arial" w:cs="Arial"/>
                <w:sz w:val="20"/>
                <w:szCs w:val="20"/>
              </w:rPr>
              <w:tab/>
              <w:t>°C</w:t>
            </w:r>
          </w:p>
        </w:tc>
        <w:tc>
          <w:tcPr>
            <w:tcW w:w="2427" w:type="dxa"/>
            <w:gridSpan w:val="3"/>
            <w:tcBorders>
              <w:top w:val="nil"/>
              <w:left w:val="nil"/>
              <w:bottom w:val="nil"/>
              <w:right w:val="nil"/>
            </w:tcBorders>
          </w:tcPr>
          <w:p w:rsidR="004A3FD6" w:rsidRPr="004A3FD6" w:rsidRDefault="004A3FD6" w:rsidP="00356F69">
            <w:pPr>
              <w:autoSpaceDE w:val="0"/>
              <w:autoSpaceDN w:val="0"/>
              <w:spacing w:before="28" w:line="240" w:lineRule="auto"/>
              <w:rPr>
                <w:rFonts w:ascii="Arial" w:hAnsi="Arial" w:cs="Arial"/>
                <w:sz w:val="20"/>
                <w:szCs w:val="20"/>
              </w:rPr>
            </w:pPr>
            <w:r w:rsidRPr="004A3FD6">
              <w:rPr>
                <w:rFonts w:ascii="Arial" w:hAnsi="Arial" w:cs="Arial"/>
                <w:sz w:val="20"/>
                <w:szCs w:val="20"/>
              </w:rPr>
              <w:t>Teplota podchlazení.:</w:t>
            </w:r>
          </w:p>
        </w:tc>
        <w:tc>
          <w:tcPr>
            <w:tcW w:w="2109" w:type="dxa"/>
            <w:gridSpan w:val="3"/>
            <w:tcBorders>
              <w:top w:val="nil"/>
              <w:left w:val="nil"/>
              <w:bottom w:val="nil"/>
              <w:right w:val="nil"/>
            </w:tcBorders>
          </w:tcPr>
          <w:p w:rsidR="004A3FD6" w:rsidRPr="004A3FD6" w:rsidRDefault="004A3FD6" w:rsidP="00356F69">
            <w:pPr>
              <w:tabs>
                <w:tab w:val="right" w:pos="1259"/>
                <w:tab w:val="left" w:pos="1315"/>
              </w:tabs>
              <w:autoSpaceDE w:val="0"/>
              <w:autoSpaceDN w:val="0"/>
              <w:spacing w:before="28" w:line="240" w:lineRule="auto"/>
              <w:rPr>
                <w:rFonts w:ascii="Arial" w:hAnsi="Arial" w:cs="Arial"/>
                <w:sz w:val="20"/>
                <w:szCs w:val="20"/>
              </w:rPr>
            </w:pPr>
            <w:r w:rsidRPr="004A3FD6">
              <w:rPr>
                <w:rFonts w:ascii="Arial" w:hAnsi="Arial" w:cs="Arial"/>
                <w:sz w:val="20"/>
                <w:szCs w:val="20"/>
              </w:rPr>
              <w:tab/>
              <w:t>36.7</w:t>
            </w:r>
            <w:r w:rsidRPr="004A3FD6">
              <w:rPr>
                <w:rFonts w:ascii="Arial" w:hAnsi="Arial" w:cs="Arial"/>
                <w:sz w:val="20"/>
                <w:szCs w:val="20"/>
              </w:rPr>
              <w:tab/>
              <w:t>°C</w:t>
            </w:r>
          </w:p>
        </w:tc>
      </w:tr>
    </w:tbl>
    <w:p w:rsidR="004A3FD6" w:rsidRPr="00871AC1" w:rsidRDefault="004A3FD6" w:rsidP="004A3FD6">
      <w:pPr>
        <w:pStyle w:val="Bezmezer"/>
        <w:jc w:val="both"/>
        <w:rPr>
          <w:rFonts w:ascii="Arial" w:hAnsi="Arial" w:cs="Arial"/>
          <w:sz w:val="20"/>
          <w:szCs w:val="20"/>
        </w:rPr>
      </w:pPr>
      <w:bookmarkStart w:id="0" w:name="_Toc412447388"/>
      <w:r w:rsidRPr="00871AC1">
        <w:rPr>
          <w:rFonts w:ascii="Arial" w:hAnsi="Arial" w:cs="Arial"/>
          <w:sz w:val="20"/>
          <w:szCs w:val="20"/>
        </w:rPr>
        <w:t>Větrání skladu</w:t>
      </w:r>
      <w:bookmarkEnd w:id="0"/>
    </w:p>
    <w:p w:rsidR="007E0CC9" w:rsidRPr="00871AC1" w:rsidRDefault="004A3FD6" w:rsidP="004A3FD6">
      <w:pPr>
        <w:pStyle w:val="Bezmezer"/>
        <w:jc w:val="both"/>
        <w:rPr>
          <w:rFonts w:ascii="Arial" w:hAnsi="Arial" w:cs="Arial"/>
          <w:sz w:val="20"/>
          <w:szCs w:val="20"/>
          <w:lang w:eastAsia="cs-CZ"/>
        </w:rPr>
      </w:pPr>
      <w:r w:rsidRPr="00871AC1">
        <w:rPr>
          <w:rFonts w:ascii="Arial" w:hAnsi="Arial" w:cs="Arial"/>
          <w:sz w:val="20"/>
          <w:szCs w:val="20"/>
        </w:rPr>
        <w:t xml:space="preserve">Pro dobu pobytu pracovníků ve skladu je instalováno nucené větrání. </w:t>
      </w:r>
      <w:r w:rsidRPr="00871AC1">
        <w:rPr>
          <w:rFonts w:ascii="Arial" w:hAnsi="Arial" w:cs="Arial"/>
          <w:sz w:val="20"/>
          <w:szCs w:val="20"/>
          <w:lang w:eastAsia="cs-CZ"/>
        </w:rPr>
        <w:t>Chlazený sklad bude vybaven nuceným přetlakovým větráním s výkonem 50 m</w:t>
      </w:r>
      <w:r w:rsidRPr="00871AC1">
        <w:rPr>
          <w:rFonts w:ascii="Arial" w:hAnsi="Arial" w:cs="Arial"/>
          <w:sz w:val="20"/>
          <w:szCs w:val="20"/>
          <w:vertAlign w:val="superscript"/>
          <w:lang w:eastAsia="cs-CZ"/>
        </w:rPr>
        <w:t>3</w:t>
      </w:r>
      <w:r w:rsidRPr="00871AC1">
        <w:rPr>
          <w:rFonts w:ascii="Arial" w:hAnsi="Arial" w:cs="Arial"/>
          <w:sz w:val="20"/>
          <w:szCs w:val="20"/>
          <w:lang w:eastAsia="cs-CZ"/>
        </w:rPr>
        <w:t>/h. Práci a manipulaci s materiálem bude vždy provádět jeden vyškolený zaměstnanec.</w:t>
      </w:r>
      <w:r w:rsidR="005F6E9F" w:rsidRPr="00871AC1">
        <w:rPr>
          <w:rFonts w:ascii="Arial" w:hAnsi="Arial" w:cs="Arial"/>
          <w:sz w:val="20"/>
          <w:szCs w:val="20"/>
          <w:lang w:eastAsia="cs-CZ"/>
        </w:rPr>
        <w:t xml:space="preserve"> </w:t>
      </w:r>
      <w:r w:rsidRPr="00871AC1">
        <w:rPr>
          <w:rFonts w:ascii="Arial" w:hAnsi="Arial" w:cs="Arial"/>
          <w:sz w:val="20"/>
          <w:szCs w:val="20"/>
          <w:lang w:eastAsia="cs-CZ"/>
        </w:rPr>
        <w:t>Předpokládá se, že větrání bude spouštět pracovník jen po dobu své přítomnosti ve skladu</w:t>
      </w:r>
      <w:r w:rsidR="00871AC1">
        <w:rPr>
          <w:rFonts w:ascii="Arial" w:hAnsi="Arial" w:cs="Arial"/>
          <w:sz w:val="20"/>
          <w:szCs w:val="20"/>
          <w:lang w:eastAsia="cs-CZ"/>
        </w:rPr>
        <w:t xml:space="preserve">.  </w:t>
      </w:r>
      <w:proofErr w:type="gramStart"/>
      <w:r w:rsidR="00B46BE7" w:rsidRPr="00871AC1">
        <w:rPr>
          <w:rFonts w:ascii="Arial" w:hAnsi="Arial" w:cs="Arial"/>
          <w:sz w:val="20"/>
          <w:szCs w:val="20"/>
        </w:rPr>
        <w:t>Jiná</w:t>
      </w:r>
      <w:proofErr w:type="gramEnd"/>
      <w:r w:rsidR="00B46BE7" w:rsidRPr="00871AC1">
        <w:rPr>
          <w:rFonts w:ascii="Arial" w:hAnsi="Arial" w:cs="Arial"/>
          <w:sz w:val="20"/>
          <w:szCs w:val="20"/>
        </w:rPr>
        <w:t xml:space="preserve"> nová technická a technologická zařízení nejsou. </w:t>
      </w:r>
    </w:p>
    <w:p w:rsidR="007E0CC9" w:rsidRDefault="007E0CC9" w:rsidP="00B153BE">
      <w:pPr>
        <w:pStyle w:val="Bezmezer"/>
        <w:jc w:val="both"/>
        <w:rPr>
          <w:rFonts w:ascii="Arial" w:hAnsi="Arial" w:cs="Arial"/>
          <w:b/>
          <w:sz w:val="24"/>
          <w:szCs w:val="24"/>
        </w:rPr>
      </w:pPr>
    </w:p>
    <w:p w:rsidR="003247C4" w:rsidRPr="00023C73" w:rsidRDefault="003247C4" w:rsidP="00B153BE">
      <w:pPr>
        <w:pStyle w:val="Bezmezer"/>
        <w:jc w:val="both"/>
        <w:rPr>
          <w:rFonts w:ascii="Arial" w:hAnsi="Arial" w:cs="Arial"/>
          <w:b/>
          <w:sz w:val="24"/>
          <w:szCs w:val="24"/>
        </w:rPr>
      </w:pPr>
      <w:r w:rsidRPr="00023C73">
        <w:rPr>
          <w:rFonts w:ascii="Arial" w:hAnsi="Arial" w:cs="Arial"/>
          <w:b/>
          <w:sz w:val="24"/>
          <w:szCs w:val="24"/>
        </w:rPr>
        <w:t>B.2.8 Požárně bezpečnostní řešení</w:t>
      </w:r>
    </w:p>
    <w:p w:rsidR="001B6620" w:rsidRDefault="001B6620" w:rsidP="00B153BE">
      <w:pPr>
        <w:pStyle w:val="Bezmezer"/>
        <w:jc w:val="both"/>
        <w:rPr>
          <w:rFonts w:ascii="Arial" w:hAnsi="Arial" w:cs="Arial"/>
          <w:b/>
        </w:rPr>
      </w:pPr>
      <w:r w:rsidRPr="00E93AC3">
        <w:rPr>
          <w:rFonts w:ascii="Arial" w:hAnsi="Arial" w:cs="Arial"/>
          <w:b/>
        </w:rPr>
        <w:t>a)  rozdělení stavby do požárních úseků</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xml:space="preserve">Rozdělení stavby do požárních úseků je oproti stávajícímu stavu neměnné. Vnitřní dispozice objektu není žádným způsobem měněna a zůstává stávající a neměnná. Toto PBŘ je řešeno dle čl. 8.4.5, </w:t>
      </w:r>
      <w:proofErr w:type="gramStart"/>
      <w:r w:rsidRPr="00871AC1">
        <w:rPr>
          <w:rFonts w:ascii="Arial" w:eastAsia="Calibri" w:hAnsi="Arial" w:cs="Arial"/>
          <w:sz w:val="20"/>
          <w:szCs w:val="20"/>
        </w:rPr>
        <w:t>8.4.11</w:t>
      </w:r>
      <w:proofErr w:type="gramEnd"/>
      <w:r w:rsidRPr="00871AC1">
        <w:rPr>
          <w:rFonts w:ascii="Arial" w:eastAsia="Calibri" w:hAnsi="Arial" w:cs="Arial"/>
          <w:sz w:val="20"/>
          <w:szCs w:val="20"/>
        </w:rPr>
        <w:t xml:space="preserve"> a 8.4.12 ČSN 73 0802 a čl. 3.1.3 ČSN 73 0810. Tyto články příslušných norem pouze předepisují v závislosti na výšce objektu příslušnou třídu reakce na oheň zateplovacího systému jako </w:t>
      </w:r>
      <w:r w:rsidRPr="00871AC1">
        <w:rPr>
          <w:rFonts w:ascii="Arial" w:eastAsia="Calibri" w:hAnsi="Arial" w:cs="Arial"/>
          <w:sz w:val="20"/>
          <w:szCs w:val="20"/>
        </w:rPr>
        <w:lastRenderedPageBreak/>
        <w:t>uceleného výrobku a tepelně izolační části, index šíření plamene po povrchové vrstvě zateplovacího systému a zda není povrch obvodových stěn považován za povrch z hořlavých hmot. Dle čl. 8.4.5 ČSN 73 0802 na základě množství uvolněného tepla z tepelně izolační části určuje, zda obvodové stěny jsou považovány za otevřené nebo částečně otevřené plochy. Dle čl. 3.3c) ČSN 73 0834 se jedná o změnu stavby skupiny I.</w:t>
      </w:r>
    </w:p>
    <w:p w:rsidR="00E93AC3" w:rsidRPr="00D1532F" w:rsidRDefault="00E93AC3" w:rsidP="00D1532F">
      <w:pPr>
        <w:pStyle w:val="Bezmezer"/>
        <w:jc w:val="both"/>
        <w:rPr>
          <w:rFonts w:ascii="Arial" w:hAnsi="Arial" w:cs="Arial"/>
        </w:rPr>
      </w:pPr>
    </w:p>
    <w:p w:rsidR="001B6620" w:rsidRDefault="001B6620" w:rsidP="00B153BE">
      <w:pPr>
        <w:pStyle w:val="Bezmezer"/>
        <w:jc w:val="both"/>
        <w:rPr>
          <w:rFonts w:ascii="Arial" w:hAnsi="Arial" w:cs="Arial"/>
          <w:b/>
        </w:rPr>
      </w:pPr>
      <w:r w:rsidRPr="00E93AC3">
        <w:rPr>
          <w:rFonts w:ascii="Arial" w:hAnsi="Arial" w:cs="Arial"/>
          <w:b/>
        </w:rPr>
        <w:t>b) výpočet požárního rizika</w:t>
      </w:r>
    </w:p>
    <w:p w:rsidR="00E93AC3" w:rsidRPr="00871AC1" w:rsidRDefault="00D1532F" w:rsidP="00D1532F">
      <w:pPr>
        <w:pStyle w:val="Zkladntext32"/>
        <w:jc w:val="both"/>
        <w:rPr>
          <w:rFonts w:ascii="Arial" w:hAnsi="Arial" w:cs="Arial"/>
          <w:b w:val="0"/>
          <w:i w:val="0"/>
          <w:sz w:val="20"/>
        </w:rPr>
      </w:pPr>
      <w:r w:rsidRPr="00871AC1">
        <w:rPr>
          <w:rFonts w:ascii="Arial" w:hAnsi="Arial" w:cs="Arial"/>
          <w:b w:val="0"/>
          <w:i w:val="0"/>
          <w:sz w:val="20"/>
        </w:rPr>
        <w:t>Výpočet požárního rizika a stanovení stupně požární bezpečnosti se neprovádí</w:t>
      </w:r>
    </w:p>
    <w:p w:rsidR="001B6620" w:rsidRDefault="001B6620" w:rsidP="00B153BE">
      <w:pPr>
        <w:pStyle w:val="Bezmezer"/>
        <w:jc w:val="both"/>
        <w:rPr>
          <w:rFonts w:ascii="Arial" w:hAnsi="Arial" w:cs="Arial"/>
          <w:b/>
        </w:rPr>
      </w:pPr>
      <w:r w:rsidRPr="00E93AC3">
        <w:rPr>
          <w:rFonts w:ascii="Arial" w:hAnsi="Arial" w:cs="Arial"/>
          <w:b/>
        </w:rPr>
        <w:t xml:space="preserve">c) zhodnocení navržených stavebních konstrukcí a stavebních výrobků včetně požadavků na zvýšení požární odolnosti stavebních konstrukcí </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xml:space="preserve">Veškeré použité materiály a výrobky budou běžně používané homologované výrobky s certifikáty. Materiály, které </w:t>
      </w:r>
      <w:proofErr w:type="gramStart"/>
      <w:r w:rsidRPr="00871AC1">
        <w:rPr>
          <w:rFonts w:ascii="Arial" w:eastAsia="Calibri" w:hAnsi="Arial" w:cs="Arial"/>
          <w:sz w:val="20"/>
          <w:szCs w:val="20"/>
        </w:rPr>
        <w:t>budou</w:t>
      </w:r>
      <w:proofErr w:type="gramEnd"/>
      <w:r w:rsidRPr="00871AC1">
        <w:rPr>
          <w:rFonts w:ascii="Arial" w:eastAsia="Calibri" w:hAnsi="Arial" w:cs="Arial"/>
          <w:sz w:val="20"/>
          <w:szCs w:val="20"/>
        </w:rPr>
        <w:t xml:space="preserve"> použity pro kontaktní zateplovací systém </w:t>
      </w:r>
      <w:proofErr w:type="gramStart"/>
      <w:r w:rsidRPr="00871AC1">
        <w:rPr>
          <w:rFonts w:ascii="Arial" w:eastAsia="Calibri" w:hAnsi="Arial" w:cs="Arial"/>
          <w:sz w:val="20"/>
          <w:szCs w:val="20"/>
        </w:rPr>
        <w:t>musí</w:t>
      </w:r>
      <w:proofErr w:type="gramEnd"/>
      <w:r w:rsidRPr="00871AC1">
        <w:rPr>
          <w:rFonts w:ascii="Arial" w:eastAsia="Calibri" w:hAnsi="Arial" w:cs="Arial"/>
          <w:sz w:val="20"/>
          <w:szCs w:val="20"/>
        </w:rPr>
        <w:t xml:space="preserve"> mít certifikaci třídy A (certifikace cechu pro zateplování budov) a certifikaci dle norem ETA (ETAG 004). Použitý kontaktní zateplovací systém musí být vybaven dle nařízení vlády č.190/2002Sb. a č.163/2002Sb. „Certifikát“.</w:t>
      </w:r>
    </w:p>
    <w:p w:rsidR="00D1532F" w:rsidRPr="00D1532F" w:rsidRDefault="00D1532F" w:rsidP="00D1532F">
      <w:pPr>
        <w:pStyle w:val="Bezmezer"/>
        <w:jc w:val="both"/>
        <w:rPr>
          <w:rFonts w:ascii="Arial" w:eastAsia="Calibri" w:hAnsi="Arial" w:cs="Arial"/>
          <w:u w:val="single"/>
        </w:rPr>
      </w:pPr>
      <w:r w:rsidRPr="00D1532F">
        <w:rPr>
          <w:rFonts w:ascii="Arial" w:eastAsia="Calibri" w:hAnsi="Arial" w:cs="Arial"/>
          <w:u w:val="single"/>
        </w:rPr>
        <w:t>Je použito celkem sedm tlouštěk zateplení – tepelné izolace:</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Sokl</w:t>
      </w:r>
      <w:r w:rsidRPr="00871AC1">
        <w:rPr>
          <w:rFonts w:ascii="Arial" w:eastAsia="Calibri" w:hAnsi="Arial" w:cs="Arial"/>
          <w:sz w:val="20"/>
          <w:szCs w:val="20"/>
        </w:rPr>
        <w:tab/>
      </w:r>
      <w:r w:rsidRPr="00871AC1">
        <w:rPr>
          <w:rFonts w:ascii="Arial" w:eastAsia="Calibri" w:hAnsi="Arial" w:cs="Arial"/>
          <w:sz w:val="20"/>
          <w:szCs w:val="20"/>
        </w:rPr>
        <w:tab/>
      </w:r>
      <w:r w:rsidRPr="00871AC1">
        <w:rPr>
          <w:rFonts w:ascii="Arial" w:eastAsia="Calibri" w:hAnsi="Arial" w:cs="Arial"/>
          <w:sz w:val="20"/>
          <w:szCs w:val="20"/>
        </w:rPr>
        <w:tab/>
      </w:r>
      <w:r w:rsidRPr="00871AC1">
        <w:rPr>
          <w:rFonts w:ascii="Arial" w:eastAsia="Calibri" w:hAnsi="Arial" w:cs="Arial"/>
          <w:sz w:val="20"/>
          <w:szCs w:val="20"/>
        </w:rPr>
        <w:tab/>
      </w:r>
      <w:r w:rsidRPr="00871AC1">
        <w:rPr>
          <w:rFonts w:ascii="Arial" w:eastAsia="Calibri" w:hAnsi="Arial" w:cs="Arial"/>
          <w:sz w:val="20"/>
          <w:szCs w:val="20"/>
        </w:rPr>
        <w:tab/>
        <w:t xml:space="preserve">tl.140mm (extrudovaný polystyren se založením </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pod úroveň terénu)</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xml:space="preserve">obvodové stěny                   </w:t>
      </w:r>
      <w:r w:rsidRPr="00871AC1">
        <w:rPr>
          <w:rFonts w:ascii="Arial" w:eastAsia="Calibri" w:hAnsi="Arial" w:cs="Arial"/>
          <w:sz w:val="20"/>
          <w:szCs w:val="20"/>
        </w:rPr>
        <w:tab/>
      </w:r>
      <w:r w:rsidRPr="00871AC1">
        <w:rPr>
          <w:rFonts w:ascii="Arial" w:eastAsia="Calibri" w:hAnsi="Arial" w:cs="Arial"/>
          <w:sz w:val="20"/>
          <w:szCs w:val="20"/>
        </w:rPr>
        <w:tab/>
        <w:t>tl.160mm (polystyrenová tepelná izolace)</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obvodové stěny (v místě zeslabení)</w:t>
      </w:r>
      <w:r w:rsidRPr="00871AC1">
        <w:rPr>
          <w:rFonts w:ascii="Arial" w:eastAsia="Calibri" w:hAnsi="Arial" w:cs="Arial"/>
          <w:sz w:val="20"/>
          <w:szCs w:val="20"/>
        </w:rPr>
        <w:tab/>
        <w:t>tl.220mm (polystyrenová tepelná izolace)</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xml:space="preserve">markýza nad garážovými vraty            </w:t>
      </w:r>
      <w:r w:rsidRPr="00871AC1">
        <w:rPr>
          <w:rFonts w:ascii="Arial" w:eastAsia="Calibri" w:hAnsi="Arial" w:cs="Arial"/>
          <w:sz w:val="20"/>
          <w:szCs w:val="20"/>
        </w:rPr>
        <w:tab/>
        <w:t>tl.80mm (minerální tepelná izolace)</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špalety oken a dveří</w:t>
      </w:r>
      <w:r w:rsidRPr="00871AC1">
        <w:rPr>
          <w:rFonts w:ascii="Arial" w:eastAsia="Calibri" w:hAnsi="Arial" w:cs="Arial"/>
          <w:sz w:val="20"/>
          <w:szCs w:val="20"/>
        </w:rPr>
        <w:tab/>
      </w:r>
      <w:r w:rsidRPr="00871AC1">
        <w:rPr>
          <w:rFonts w:ascii="Arial" w:eastAsia="Calibri" w:hAnsi="Arial" w:cs="Arial"/>
          <w:sz w:val="20"/>
          <w:szCs w:val="20"/>
        </w:rPr>
        <w:tab/>
      </w:r>
      <w:r w:rsidRPr="00871AC1">
        <w:rPr>
          <w:rFonts w:ascii="Arial" w:eastAsia="Calibri" w:hAnsi="Arial" w:cs="Arial"/>
          <w:sz w:val="20"/>
          <w:szCs w:val="20"/>
        </w:rPr>
        <w:tab/>
        <w:t>tl.40mm (polystyrenová tepelná izolace)</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strop v garážích</w:t>
      </w:r>
      <w:r w:rsidRPr="00871AC1">
        <w:rPr>
          <w:rFonts w:ascii="Arial" w:eastAsia="Calibri" w:hAnsi="Arial" w:cs="Arial"/>
          <w:sz w:val="20"/>
          <w:szCs w:val="20"/>
        </w:rPr>
        <w:tab/>
      </w:r>
      <w:r w:rsidRPr="00871AC1">
        <w:rPr>
          <w:rFonts w:ascii="Arial" w:eastAsia="Calibri" w:hAnsi="Arial" w:cs="Arial"/>
          <w:sz w:val="20"/>
          <w:szCs w:val="20"/>
        </w:rPr>
        <w:tab/>
      </w:r>
      <w:r w:rsidRPr="00871AC1">
        <w:rPr>
          <w:rFonts w:ascii="Arial" w:eastAsia="Calibri" w:hAnsi="Arial" w:cs="Arial"/>
          <w:sz w:val="20"/>
          <w:szCs w:val="20"/>
        </w:rPr>
        <w:tab/>
      </w:r>
      <w:r w:rsidRPr="00871AC1">
        <w:rPr>
          <w:rFonts w:ascii="Arial" w:eastAsia="Calibri" w:hAnsi="Arial" w:cs="Arial"/>
          <w:sz w:val="20"/>
          <w:szCs w:val="20"/>
        </w:rPr>
        <w:tab/>
        <w:t>tl.100mm (minerální tepelná izolace)</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zateplení střechy</w:t>
      </w:r>
      <w:r w:rsidRPr="00871AC1">
        <w:rPr>
          <w:rFonts w:ascii="Arial" w:eastAsia="Calibri" w:hAnsi="Arial" w:cs="Arial"/>
          <w:sz w:val="20"/>
          <w:szCs w:val="20"/>
        </w:rPr>
        <w:tab/>
      </w:r>
      <w:r w:rsidRPr="00871AC1">
        <w:rPr>
          <w:rFonts w:ascii="Arial" w:eastAsia="Calibri" w:hAnsi="Arial" w:cs="Arial"/>
          <w:sz w:val="20"/>
          <w:szCs w:val="20"/>
        </w:rPr>
        <w:tab/>
      </w:r>
      <w:r w:rsidRPr="00871AC1">
        <w:rPr>
          <w:rFonts w:ascii="Arial" w:eastAsia="Calibri" w:hAnsi="Arial" w:cs="Arial"/>
          <w:sz w:val="20"/>
          <w:szCs w:val="20"/>
        </w:rPr>
        <w:tab/>
      </w:r>
      <w:r w:rsidRPr="00871AC1">
        <w:rPr>
          <w:rFonts w:ascii="Arial" w:eastAsia="Calibri" w:hAnsi="Arial" w:cs="Arial"/>
          <w:sz w:val="20"/>
          <w:szCs w:val="20"/>
        </w:rPr>
        <w:tab/>
        <w:t>tl.320mm (minerální tepelná izolace)</w:t>
      </w:r>
    </w:p>
    <w:p w:rsidR="00D1532F" w:rsidRPr="00871AC1" w:rsidRDefault="00D1532F" w:rsidP="00D1532F">
      <w:pPr>
        <w:pStyle w:val="Bezmezer"/>
        <w:jc w:val="both"/>
        <w:rPr>
          <w:rFonts w:ascii="Arial" w:eastAsia="Calibri" w:hAnsi="Arial" w:cs="Arial"/>
          <w:sz w:val="20"/>
          <w:szCs w:val="20"/>
        </w:rPr>
      </w:pP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xml:space="preserve">Požadované požárně technické parametry zateplovacího systému dle čl.8.4.11 ČSN 73 0802 a jeho zpřesnění dle Poznámky k </w:t>
      </w:r>
      <w:proofErr w:type="gramStart"/>
      <w:r w:rsidRPr="00871AC1">
        <w:rPr>
          <w:rFonts w:ascii="Arial" w:eastAsia="Calibri" w:hAnsi="Arial" w:cs="Arial"/>
          <w:sz w:val="20"/>
          <w:szCs w:val="20"/>
        </w:rPr>
        <w:t>čl.3.1.3</w:t>
      </w:r>
      <w:proofErr w:type="gramEnd"/>
      <w:r w:rsidRPr="00871AC1">
        <w:rPr>
          <w:rFonts w:ascii="Arial" w:eastAsia="Calibri" w:hAnsi="Arial" w:cs="Arial"/>
          <w:sz w:val="20"/>
          <w:szCs w:val="20"/>
        </w:rPr>
        <w:t xml:space="preserve"> ČSN 73 0810: </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Na dodatečné zateplení objektů s požární výškou h &lt; 12,0 m nejsou kladeny žádné požadavky.</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xml:space="preserve">- Jako tepelně izolační materiál je použita polystyrenová izolace s třídou reakce na oheň E, kontaktně spojená se zateplovanou stěnou. Použitý zateplovací systém musí splňovat indexy šíření a rychlosti plamene po </w:t>
      </w:r>
      <w:proofErr w:type="gramStart"/>
      <w:r w:rsidRPr="00871AC1">
        <w:rPr>
          <w:rFonts w:ascii="Arial" w:eastAsia="Calibri" w:hAnsi="Arial" w:cs="Arial"/>
          <w:sz w:val="20"/>
          <w:szCs w:val="20"/>
        </w:rPr>
        <w:t>konstrukci  i</w:t>
      </w:r>
      <w:r w:rsidRPr="00871AC1">
        <w:rPr>
          <w:rFonts w:ascii="Arial" w:eastAsia="Calibri" w:hAnsi="Arial" w:cs="Arial"/>
          <w:sz w:val="20"/>
          <w:szCs w:val="20"/>
          <w:vertAlign w:val="subscript"/>
        </w:rPr>
        <w:t>S</w:t>
      </w:r>
      <w:proofErr w:type="gramEnd"/>
      <w:r w:rsidRPr="00871AC1">
        <w:rPr>
          <w:rFonts w:ascii="Arial" w:eastAsia="Calibri" w:hAnsi="Arial" w:cs="Arial"/>
          <w:sz w:val="20"/>
          <w:szCs w:val="20"/>
        </w:rPr>
        <w:t xml:space="preserve"> =</w:t>
      </w:r>
      <w:r w:rsidRPr="00871AC1">
        <w:rPr>
          <w:rFonts w:ascii="Arial" w:eastAsia="Calibri" w:hAnsi="Arial" w:cs="Arial"/>
          <w:sz w:val="20"/>
          <w:szCs w:val="20"/>
          <w:vertAlign w:val="subscript"/>
        </w:rPr>
        <w:t xml:space="preserve"> </w:t>
      </w:r>
      <w:r w:rsidRPr="00871AC1">
        <w:rPr>
          <w:rFonts w:ascii="Arial" w:eastAsia="Calibri" w:hAnsi="Arial" w:cs="Arial"/>
          <w:sz w:val="20"/>
          <w:szCs w:val="20"/>
        </w:rPr>
        <w:t>v</w:t>
      </w:r>
      <w:r w:rsidRPr="00871AC1">
        <w:rPr>
          <w:rFonts w:ascii="Arial" w:eastAsia="Calibri" w:hAnsi="Arial" w:cs="Arial"/>
          <w:sz w:val="20"/>
          <w:szCs w:val="20"/>
          <w:vertAlign w:val="subscript"/>
        </w:rPr>
        <w:t xml:space="preserve">s </w:t>
      </w:r>
      <w:r w:rsidRPr="00871AC1">
        <w:rPr>
          <w:rFonts w:ascii="Arial" w:eastAsia="Calibri" w:hAnsi="Arial" w:cs="Arial"/>
          <w:sz w:val="20"/>
          <w:szCs w:val="20"/>
        </w:rPr>
        <w:t xml:space="preserve">= 0,00 mm/min. </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Minerální tepelná izolace s třídou reakce na oheň A1 je použita v zateplení stropu v garážích, v zateplení markýzy a v zateplení střechy.</w:t>
      </w:r>
    </w:p>
    <w:p w:rsidR="00D1532F" w:rsidRPr="00D1532F" w:rsidRDefault="00D1532F" w:rsidP="00D1532F">
      <w:pPr>
        <w:pStyle w:val="Bezmezer"/>
        <w:jc w:val="both"/>
        <w:rPr>
          <w:rFonts w:ascii="Arial" w:hAnsi="Arial" w:cs="Arial"/>
        </w:rPr>
      </w:pPr>
    </w:p>
    <w:p w:rsidR="00D1532F" w:rsidRPr="00D1532F" w:rsidRDefault="00D1532F" w:rsidP="00D1532F">
      <w:pPr>
        <w:pStyle w:val="Bezmezer"/>
        <w:jc w:val="both"/>
        <w:rPr>
          <w:rFonts w:ascii="Arial" w:eastAsia="Calibri" w:hAnsi="Arial" w:cs="Arial"/>
          <w:u w:val="single"/>
        </w:rPr>
      </w:pPr>
      <w:r w:rsidRPr="00D1532F">
        <w:rPr>
          <w:rFonts w:ascii="Arial" w:eastAsia="Calibri" w:hAnsi="Arial" w:cs="Arial"/>
          <w:u w:val="single"/>
        </w:rPr>
        <w:t>Zateplení stropu v garážích:</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Na stávající stropní konstrukci se přikotví minerální tepelná izolace celkové tloušťky 100mm s třídou reakce na oheň A1 s povrchovou úpravou tenkovrstvou silikátovou omítkou.</w:t>
      </w:r>
    </w:p>
    <w:p w:rsidR="00D1532F" w:rsidRPr="00871AC1" w:rsidRDefault="00D1532F" w:rsidP="00D1532F">
      <w:pPr>
        <w:pStyle w:val="Zkladntext"/>
        <w:rPr>
          <w:sz w:val="20"/>
          <w:szCs w:val="20"/>
        </w:rPr>
      </w:pPr>
      <w:r w:rsidRPr="00871AC1">
        <w:rPr>
          <w:sz w:val="20"/>
          <w:szCs w:val="20"/>
          <w:u w:val="single"/>
        </w:rPr>
        <w:t>Výměna oken a vstupních dveří na obvodových stěnách objektu:</w:t>
      </w:r>
    </w:p>
    <w:p w:rsidR="00D1532F" w:rsidRPr="00871AC1" w:rsidRDefault="00D1532F" w:rsidP="00D1532F">
      <w:pPr>
        <w:pStyle w:val="Zkladntext"/>
        <w:rPr>
          <w:sz w:val="20"/>
          <w:szCs w:val="20"/>
        </w:rPr>
      </w:pPr>
      <w:r w:rsidRPr="00871AC1">
        <w:rPr>
          <w:sz w:val="20"/>
          <w:szCs w:val="20"/>
        </w:rPr>
        <w:t>Stávající dřevěná okna budou vyměněna za nová plastová. Stávající vstupní dveře budou nové v hliníkovém provedení. Garážová vrata budou nová, rolovací.</w:t>
      </w:r>
    </w:p>
    <w:p w:rsidR="00D1532F" w:rsidRPr="00871AC1" w:rsidRDefault="00D1532F" w:rsidP="00D1532F">
      <w:pPr>
        <w:pStyle w:val="Zkladntext"/>
        <w:rPr>
          <w:sz w:val="20"/>
          <w:szCs w:val="20"/>
        </w:rPr>
      </w:pPr>
      <w:r w:rsidRPr="00871AC1">
        <w:rPr>
          <w:sz w:val="20"/>
          <w:szCs w:val="20"/>
          <w:u w:val="single"/>
        </w:rPr>
        <w:t>Výměna stěny ze sklobetonových tvárnic:</w:t>
      </w:r>
    </w:p>
    <w:p w:rsidR="00F8307E" w:rsidRPr="00871AC1" w:rsidRDefault="00D1532F" w:rsidP="00FC62F7">
      <w:pPr>
        <w:pStyle w:val="Zkladntext"/>
        <w:rPr>
          <w:sz w:val="20"/>
          <w:szCs w:val="20"/>
        </w:rPr>
      </w:pPr>
      <w:r w:rsidRPr="00871AC1">
        <w:rPr>
          <w:sz w:val="20"/>
          <w:szCs w:val="20"/>
        </w:rPr>
        <w:t xml:space="preserve">Ve vytápěných garážích bude provedena výměna sklobetonových stěn za okno. Protože se jedná o požárně dělící konstrukci s požární odolností EW 15 (tab. </w:t>
      </w:r>
      <w:proofErr w:type="gramStart"/>
      <w:r w:rsidRPr="00871AC1">
        <w:rPr>
          <w:sz w:val="20"/>
          <w:szCs w:val="20"/>
        </w:rPr>
        <w:t>D.1 ČSN</w:t>
      </w:r>
      <w:proofErr w:type="gramEnd"/>
      <w:r w:rsidRPr="00871AC1">
        <w:rPr>
          <w:sz w:val="20"/>
          <w:szCs w:val="20"/>
        </w:rPr>
        <w:t xml:space="preserve"> 73 0834), bude i nové okno s certifikovanou požární odolností EW 15 DP3. </w:t>
      </w:r>
    </w:p>
    <w:p w:rsidR="004C045D" w:rsidRPr="00E93AC3" w:rsidRDefault="004C045D" w:rsidP="00B153BE">
      <w:pPr>
        <w:pStyle w:val="Bezmezer"/>
        <w:jc w:val="both"/>
        <w:rPr>
          <w:rFonts w:ascii="Arial" w:hAnsi="Arial" w:cs="Arial"/>
          <w:b/>
        </w:rPr>
      </w:pPr>
    </w:p>
    <w:p w:rsidR="001B6620" w:rsidRDefault="001B6620" w:rsidP="00B153BE">
      <w:pPr>
        <w:pStyle w:val="Bezmezer"/>
        <w:jc w:val="both"/>
        <w:rPr>
          <w:rFonts w:ascii="Arial" w:hAnsi="Arial" w:cs="Arial"/>
          <w:b/>
        </w:rPr>
      </w:pPr>
      <w:proofErr w:type="gramStart"/>
      <w:r w:rsidRPr="00E93AC3">
        <w:rPr>
          <w:rFonts w:ascii="Arial" w:hAnsi="Arial" w:cs="Arial"/>
          <w:b/>
        </w:rPr>
        <w:t>d)  zhodnocení</w:t>
      </w:r>
      <w:proofErr w:type="gramEnd"/>
      <w:r w:rsidRPr="00E93AC3">
        <w:rPr>
          <w:rFonts w:ascii="Arial" w:hAnsi="Arial" w:cs="Arial"/>
          <w:b/>
        </w:rPr>
        <w:t xml:space="preserve"> evakuace osob včetně vyhodnocení únikových cest</w:t>
      </w:r>
    </w:p>
    <w:p w:rsidR="00D1532F" w:rsidRPr="00871AC1" w:rsidRDefault="00D1532F" w:rsidP="00D1532F">
      <w:pPr>
        <w:pStyle w:val="Zkladntext"/>
        <w:rPr>
          <w:sz w:val="20"/>
          <w:szCs w:val="20"/>
        </w:rPr>
      </w:pPr>
      <w:r w:rsidRPr="00871AC1">
        <w:rPr>
          <w:sz w:val="20"/>
          <w:szCs w:val="20"/>
        </w:rPr>
        <w:t>Druh, délka a kapacita únikových cest zůstávají stávající a neměnné. Počet osob je neměnný. Přístupová komunikace k objektu není měněna.</w:t>
      </w:r>
    </w:p>
    <w:p w:rsidR="00E93AC3" w:rsidRPr="00E93AC3" w:rsidRDefault="00E93AC3" w:rsidP="00B153BE">
      <w:pPr>
        <w:pStyle w:val="Bezmezer"/>
        <w:jc w:val="both"/>
        <w:rPr>
          <w:rFonts w:ascii="Arial" w:hAnsi="Arial" w:cs="Arial"/>
          <w:b/>
        </w:rPr>
      </w:pPr>
    </w:p>
    <w:p w:rsidR="001B6620" w:rsidRPr="00E93AC3" w:rsidRDefault="001B6620" w:rsidP="00B153BE">
      <w:pPr>
        <w:pStyle w:val="Bezmezer"/>
        <w:jc w:val="both"/>
        <w:rPr>
          <w:rFonts w:ascii="Arial" w:hAnsi="Arial" w:cs="Arial"/>
          <w:b/>
        </w:rPr>
      </w:pPr>
      <w:r w:rsidRPr="00E93AC3">
        <w:rPr>
          <w:rFonts w:ascii="Arial" w:hAnsi="Arial" w:cs="Arial"/>
          <w:b/>
        </w:rPr>
        <w:t>e) zhodnocení odstupových vzdáleností a vymezení požárně nebezpečného prostoru</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xml:space="preserve">Obvodové stěny nejsou dle </w:t>
      </w:r>
      <w:proofErr w:type="gramStart"/>
      <w:r w:rsidRPr="00871AC1">
        <w:rPr>
          <w:rFonts w:ascii="Arial" w:eastAsia="Calibri" w:hAnsi="Arial" w:cs="Arial"/>
          <w:sz w:val="20"/>
          <w:szCs w:val="20"/>
        </w:rPr>
        <w:t>čl.8.4.5</w:t>
      </w:r>
      <w:proofErr w:type="gramEnd"/>
      <w:r w:rsidRPr="00871AC1">
        <w:rPr>
          <w:rFonts w:ascii="Arial" w:eastAsia="Calibri" w:hAnsi="Arial" w:cs="Arial"/>
          <w:sz w:val="20"/>
          <w:szCs w:val="20"/>
        </w:rPr>
        <w:t xml:space="preserve"> ČSN 73 0802 považovány za otevřené ani částečně otevřené plochy.</w:t>
      </w:r>
    </w:p>
    <w:p w:rsidR="00D1532F" w:rsidRPr="00871AC1" w:rsidRDefault="00D1532F" w:rsidP="00D1532F">
      <w:pPr>
        <w:pStyle w:val="Bezmezer"/>
        <w:jc w:val="both"/>
        <w:rPr>
          <w:rFonts w:ascii="Arial" w:eastAsia="Calibri" w:hAnsi="Arial" w:cs="Arial"/>
          <w:i/>
          <w:sz w:val="20"/>
          <w:szCs w:val="20"/>
        </w:rPr>
      </w:pP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xml:space="preserve">Dle </w:t>
      </w:r>
      <w:proofErr w:type="gramStart"/>
      <w:r w:rsidRPr="00871AC1">
        <w:rPr>
          <w:rFonts w:ascii="Arial" w:eastAsia="Calibri" w:hAnsi="Arial" w:cs="Arial"/>
          <w:sz w:val="20"/>
          <w:szCs w:val="20"/>
        </w:rPr>
        <w:t>čl.8.4.7</w:t>
      </w:r>
      <w:proofErr w:type="gramEnd"/>
      <w:r w:rsidRPr="00871AC1">
        <w:rPr>
          <w:rFonts w:ascii="Arial" w:eastAsia="Calibri" w:hAnsi="Arial" w:cs="Arial"/>
          <w:sz w:val="20"/>
          <w:szCs w:val="20"/>
        </w:rPr>
        <w:t xml:space="preserve"> ČSN 73 0802 - výpočet množství tepla uvolněné z m</w:t>
      </w:r>
      <w:r w:rsidRPr="00871AC1">
        <w:rPr>
          <w:rFonts w:ascii="Arial" w:eastAsia="Calibri" w:hAnsi="Arial" w:cs="Arial"/>
          <w:sz w:val="20"/>
          <w:szCs w:val="20"/>
          <w:vertAlign w:val="superscript"/>
        </w:rPr>
        <w:t>2</w:t>
      </w:r>
      <w:r w:rsidRPr="00871AC1">
        <w:rPr>
          <w:rFonts w:ascii="Arial" w:eastAsia="Calibri" w:hAnsi="Arial" w:cs="Arial"/>
          <w:sz w:val="20"/>
          <w:szCs w:val="20"/>
        </w:rPr>
        <w:t xml:space="preserve"> zateplené fasády:</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Q = M</w:t>
      </w:r>
      <w:r w:rsidRPr="00871AC1">
        <w:rPr>
          <w:rFonts w:ascii="Arial" w:eastAsia="Calibri" w:hAnsi="Arial" w:cs="Arial"/>
          <w:sz w:val="20"/>
          <w:szCs w:val="20"/>
          <w:vertAlign w:val="subscript"/>
        </w:rPr>
        <w:t xml:space="preserve">i </w:t>
      </w:r>
      <w:r w:rsidRPr="00871AC1">
        <w:rPr>
          <w:rFonts w:ascii="Arial" w:eastAsia="Calibri" w:hAnsi="Arial" w:cs="Arial"/>
          <w:sz w:val="20"/>
          <w:szCs w:val="20"/>
        </w:rPr>
        <w:t>x H</w:t>
      </w:r>
      <w:r w:rsidRPr="00871AC1">
        <w:rPr>
          <w:rFonts w:ascii="Arial" w:eastAsia="Calibri" w:hAnsi="Arial" w:cs="Arial"/>
          <w:sz w:val="20"/>
          <w:szCs w:val="20"/>
          <w:vertAlign w:val="subscript"/>
        </w:rPr>
        <w:t xml:space="preserve">i </w:t>
      </w:r>
      <w:r w:rsidRPr="00871AC1">
        <w:rPr>
          <w:rFonts w:ascii="Arial" w:eastAsia="Calibri" w:hAnsi="Arial" w:cs="Arial"/>
          <w:sz w:val="20"/>
          <w:szCs w:val="20"/>
        </w:rPr>
        <w:t>= 2,9 x 39 = 113,1 MJ (</w:t>
      </w:r>
      <w:r w:rsidRPr="00871AC1">
        <w:rPr>
          <w:rFonts w:ascii="Arial" w:eastAsia="Calibri" w:hAnsi="Arial" w:cs="Arial"/>
          <w:sz w:val="20"/>
          <w:szCs w:val="20"/>
        </w:rPr>
        <w:sym w:font="Symbol" w:char="003C"/>
      </w:r>
      <w:r w:rsidRPr="00871AC1">
        <w:rPr>
          <w:rFonts w:ascii="Arial" w:eastAsia="Calibri" w:hAnsi="Arial" w:cs="Arial"/>
          <w:sz w:val="20"/>
          <w:szCs w:val="20"/>
        </w:rPr>
        <w:t xml:space="preserve"> 150 MJ) jde tedy o stěny bez požárně otevřených ploch </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Q = M</w:t>
      </w:r>
      <w:r w:rsidRPr="00871AC1">
        <w:rPr>
          <w:rFonts w:ascii="Arial" w:eastAsia="Calibri" w:hAnsi="Arial" w:cs="Arial"/>
          <w:sz w:val="20"/>
          <w:szCs w:val="20"/>
          <w:vertAlign w:val="subscript"/>
        </w:rPr>
        <w:t xml:space="preserve">i </w:t>
      </w:r>
      <w:r w:rsidRPr="00871AC1">
        <w:rPr>
          <w:rFonts w:ascii="Arial" w:eastAsia="Calibri" w:hAnsi="Arial" w:cs="Arial"/>
          <w:sz w:val="20"/>
          <w:szCs w:val="20"/>
        </w:rPr>
        <w:t>x H</w:t>
      </w:r>
      <w:r w:rsidRPr="00871AC1">
        <w:rPr>
          <w:rFonts w:ascii="Arial" w:eastAsia="Calibri" w:hAnsi="Arial" w:cs="Arial"/>
          <w:sz w:val="20"/>
          <w:szCs w:val="20"/>
          <w:vertAlign w:val="subscript"/>
        </w:rPr>
        <w:t xml:space="preserve">i </w:t>
      </w:r>
      <w:r w:rsidRPr="00871AC1">
        <w:rPr>
          <w:rFonts w:ascii="Arial" w:eastAsia="Calibri" w:hAnsi="Arial" w:cs="Arial"/>
          <w:sz w:val="20"/>
          <w:szCs w:val="20"/>
        </w:rPr>
        <w:t>= 3,8 x 39 = 148,2 MJ (</w:t>
      </w:r>
      <w:r w:rsidRPr="00871AC1">
        <w:rPr>
          <w:rFonts w:ascii="Arial" w:eastAsia="Calibri" w:hAnsi="Arial" w:cs="Arial"/>
          <w:sz w:val="20"/>
          <w:szCs w:val="20"/>
        </w:rPr>
        <w:sym w:font="Symbol" w:char="003C"/>
      </w:r>
      <w:r w:rsidRPr="00871AC1">
        <w:rPr>
          <w:rFonts w:ascii="Arial" w:eastAsia="Calibri" w:hAnsi="Arial" w:cs="Arial"/>
          <w:sz w:val="20"/>
          <w:szCs w:val="20"/>
        </w:rPr>
        <w:t xml:space="preserve"> 150 MJ) jde tedy o stěny bez požárně otevřených ploch </w:t>
      </w:r>
    </w:p>
    <w:p w:rsidR="00D1532F" w:rsidRPr="00871AC1" w:rsidRDefault="00D1532F" w:rsidP="00D1532F">
      <w:pPr>
        <w:pStyle w:val="Bezmezer"/>
        <w:jc w:val="both"/>
        <w:rPr>
          <w:rFonts w:ascii="Arial" w:eastAsia="Calibri" w:hAnsi="Arial" w:cs="Arial"/>
          <w:sz w:val="20"/>
          <w:szCs w:val="20"/>
        </w:rPr>
      </w:pP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xml:space="preserve">Grafitový (šedý) polystyren – </w:t>
      </w:r>
      <w:proofErr w:type="gramStart"/>
      <w:r w:rsidRPr="00871AC1">
        <w:rPr>
          <w:rFonts w:ascii="Arial" w:eastAsia="Calibri" w:hAnsi="Arial" w:cs="Arial"/>
          <w:sz w:val="20"/>
          <w:szCs w:val="20"/>
        </w:rPr>
        <w:t>max.18</w:t>
      </w:r>
      <w:proofErr w:type="gramEnd"/>
      <w:r w:rsidRPr="00871AC1">
        <w:rPr>
          <w:rFonts w:ascii="Arial" w:eastAsia="Calibri" w:hAnsi="Arial" w:cs="Arial"/>
          <w:sz w:val="20"/>
          <w:szCs w:val="20"/>
        </w:rPr>
        <w:t xml:space="preserve"> kg/m</w:t>
      </w:r>
      <w:r w:rsidRPr="00871AC1">
        <w:rPr>
          <w:rFonts w:ascii="Arial" w:eastAsia="Calibri" w:hAnsi="Arial" w:cs="Arial"/>
          <w:sz w:val="20"/>
          <w:szCs w:val="20"/>
          <w:vertAlign w:val="superscript"/>
        </w:rPr>
        <w:t>3</w:t>
      </w:r>
      <w:r w:rsidRPr="00871AC1">
        <w:rPr>
          <w:rFonts w:ascii="Arial" w:eastAsia="Calibri" w:hAnsi="Arial" w:cs="Arial"/>
          <w:sz w:val="20"/>
          <w:szCs w:val="20"/>
        </w:rPr>
        <w:t xml:space="preserve"> = 2,9 kg/m</w:t>
      </w:r>
      <w:r w:rsidRPr="00871AC1">
        <w:rPr>
          <w:rFonts w:ascii="Arial" w:eastAsia="Calibri" w:hAnsi="Arial" w:cs="Arial"/>
          <w:sz w:val="20"/>
          <w:szCs w:val="20"/>
          <w:vertAlign w:val="superscript"/>
        </w:rPr>
        <w:t>2</w:t>
      </w:r>
      <w:r w:rsidRPr="00871AC1">
        <w:rPr>
          <w:rFonts w:ascii="Arial" w:eastAsia="Calibri" w:hAnsi="Arial" w:cs="Arial"/>
          <w:sz w:val="20"/>
          <w:szCs w:val="20"/>
        </w:rPr>
        <w:t xml:space="preserve"> při tloušťce zateplení 160mm</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lastRenderedPageBreak/>
        <w:t xml:space="preserve">Grafitový (šedý) polystyren – </w:t>
      </w:r>
      <w:proofErr w:type="gramStart"/>
      <w:r w:rsidRPr="00871AC1">
        <w:rPr>
          <w:rFonts w:ascii="Arial" w:eastAsia="Calibri" w:hAnsi="Arial" w:cs="Arial"/>
          <w:sz w:val="20"/>
          <w:szCs w:val="20"/>
        </w:rPr>
        <w:t>max.18</w:t>
      </w:r>
      <w:proofErr w:type="gramEnd"/>
      <w:r w:rsidRPr="00871AC1">
        <w:rPr>
          <w:rFonts w:ascii="Arial" w:eastAsia="Calibri" w:hAnsi="Arial" w:cs="Arial"/>
          <w:sz w:val="20"/>
          <w:szCs w:val="20"/>
        </w:rPr>
        <w:t xml:space="preserve"> kg/m</w:t>
      </w:r>
      <w:r w:rsidRPr="00871AC1">
        <w:rPr>
          <w:rFonts w:ascii="Arial" w:eastAsia="Calibri" w:hAnsi="Arial" w:cs="Arial"/>
          <w:sz w:val="20"/>
          <w:szCs w:val="20"/>
          <w:vertAlign w:val="superscript"/>
        </w:rPr>
        <w:t>3</w:t>
      </w:r>
      <w:r w:rsidRPr="00871AC1">
        <w:rPr>
          <w:rFonts w:ascii="Arial" w:eastAsia="Calibri" w:hAnsi="Arial" w:cs="Arial"/>
          <w:sz w:val="20"/>
          <w:szCs w:val="20"/>
        </w:rPr>
        <w:t xml:space="preserve"> = 3,8 kg/m</w:t>
      </w:r>
      <w:r w:rsidRPr="00871AC1">
        <w:rPr>
          <w:rFonts w:ascii="Arial" w:eastAsia="Calibri" w:hAnsi="Arial" w:cs="Arial"/>
          <w:sz w:val="20"/>
          <w:szCs w:val="20"/>
          <w:vertAlign w:val="superscript"/>
        </w:rPr>
        <w:t>2</w:t>
      </w:r>
      <w:r w:rsidRPr="00871AC1">
        <w:rPr>
          <w:rFonts w:ascii="Arial" w:eastAsia="Calibri" w:hAnsi="Arial" w:cs="Arial"/>
          <w:sz w:val="20"/>
          <w:szCs w:val="20"/>
        </w:rPr>
        <w:t xml:space="preserve"> při tloušťce zateplení 220mm</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xml:space="preserve">Výhřevnost dle ČSN 73 0824 </w:t>
      </w:r>
      <w:proofErr w:type="gramStart"/>
      <w:r w:rsidRPr="00871AC1">
        <w:rPr>
          <w:rFonts w:ascii="Arial" w:eastAsia="Calibri" w:hAnsi="Arial" w:cs="Arial"/>
          <w:sz w:val="20"/>
          <w:szCs w:val="20"/>
        </w:rPr>
        <w:t>pol.1.7.19</w:t>
      </w:r>
      <w:proofErr w:type="gramEnd"/>
      <w:r w:rsidRPr="00871AC1">
        <w:rPr>
          <w:rFonts w:ascii="Arial" w:eastAsia="Calibri" w:hAnsi="Arial" w:cs="Arial"/>
          <w:sz w:val="20"/>
          <w:szCs w:val="20"/>
        </w:rPr>
        <w:t xml:space="preserve"> = 39 MJ/kg </w:t>
      </w:r>
    </w:p>
    <w:p w:rsidR="00E93AC3" w:rsidRPr="00871AC1" w:rsidRDefault="00D1532F" w:rsidP="00B153BE">
      <w:pPr>
        <w:pStyle w:val="Bezmezer"/>
        <w:jc w:val="both"/>
        <w:rPr>
          <w:rFonts w:ascii="Arial" w:eastAsia="Calibri" w:hAnsi="Arial" w:cs="Arial"/>
          <w:sz w:val="20"/>
          <w:szCs w:val="20"/>
        </w:rPr>
      </w:pPr>
      <w:r w:rsidRPr="00871AC1">
        <w:rPr>
          <w:rFonts w:ascii="Arial" w:eastAsia="Calibri" w:hAnsi="Arial" w:cs="Arial"/>
          <w:sz w:val="20"/>
          <w:szCs w:val="20"/>
        </w:rPr>
        <w:t>Požárně nebezpečný prostor a odstupové vzdálenosti od objektu se oproti stávajícímu stavu nezvětšují a zůstávají neměnné.</w:t>
      </w:r>
    </w:p>
    <w:p w:rsidR="00D1532F" w:rsidRDefault="00D1532F" w:rsidP="00B153BE">
      <w:pPr>
        <w:pStyle w:val="Bezmezer"/>
        <w:jc w:val="both"/>
        <w:rPr>
          <w:rFonts w:ascii="Arial" w:hAnsi="Arial" w:cs="Arial"/>
          <w:b/>
        </w:rPr>
      </w:pPr>
    </w:p>
    <w:p w:rsidR="001B6620" w:rsidRPr="00E93AC3" w:rsidRDefault="001B6620" w:rsidP="00B153BE">
      <w:pPr>
        <w:pStyle w:val="Bezmezer"/>
        <w:jc w:val="both"/>
        <w:rPr>
          <w:rFonts w:ascii="Arial" w:hAnsi="Arial" w:cs="Arial"/>
          <w:b/>
        </w:rPr>
      </w:pPr>
      <w:r w:rsidRPr="00E93AC3">
        <w:rPr>
          <w:rFonts w:ascii="Arial" w:hAnsi="Arial" w:cs="Arial"/>
          <w:b/>
        </w:rPr>
        <w:t xml:space="preserve">f) zajištění potřebného množství požární vody </w:t>
      </w:r>
    </w:p>
    <w:p w:rsidR="00D17E3B" w:rsidRPr="00871AC1" w:rsidRDefault="00D17E3B" w:rsidP="00D17E3B">
      <w:pPr>
        <w:pStyle w:val="Zkladntext"/>
        <w:rPr>
          <w:sz w:val="20"/>
          <w:szCs w:val="20"/>
        </w:rPr>
      </w:pPr>
      <w:r w:rsidRPr="00871AC1">
        <w:rPr>
          <w:sz w:val="20"/>
          <w:szCs w:val="20"/>
        </w:rPr>
        <w:t>Stavebními úpravami objektu nedochází ke zvýšení požadavku na odběr požární vody.</w:t>
      </w:r>
    </w:p>
    <w:p w:rsidR="00E93AC3" w:rsidRDefault="00E93AC3" w:rsidP="00B153BE">
      <w:pPr>
        <w:pStyle w:val="Bezmezer"/>
        <w:jc w:val="both"/>
        <w:rPr>
          <w:rFonts w:ascii="Arial" w:hAnsi="Arial" w:cs="Arial"/>
          <w:b/>
        </w:rPr>
      </w:pPr>
    </w:p>
    <w:p w:rsidR="001B6620" w:rsidRPr="00E93AC3" w:rsidRDefault="001B6620" w:rsidP="00B153BE">
      <w:pPr>
        <w:pStyle w:val="Bezmezer"/>
        <w:jc w:val="both"/>
        <w:rPr>
          <w:rFonts w:ascii="Arial" w:hAnsi="Arial" w:cs="Arial"/>
          <w:b/>
        </w:rPr>
      </w:pPr>
      <w:r w:rsidRPr="00E93AC3">
        <w:rPr>
          <w:rFonts w:ascii="Arial" w:hAnsi="Arial" w:cs="Arial"/>
          <w:b/>
        </w:rPr>
        <w:t xml:space="preserve">g) zhodnocení možnosti provedení požárního zásahu </w:t>
      </w:r>
    </w:p>
    <w:p w:rsidR="00E93AC3" w:rsidRPr="00871AC1" w:rsidRDefault="00D17E3B" w:rsidP="005F6E9F">
      <w:pPr>
        <w:pStyle w:val="Zkladntext31"/>
        <w:jc w:val="both"/>
        <w:rPr>
          <w:rFonts w:ascii="Arial" w:hAnsi="Arial" w:cs="Arial"/>
          <w:b w:val="0"/>
          <w:i w:val="0"/>
          <w:sz w:val="20"/>
        </w:rPr>
      </w:pPr>
      <w:r w:rsidRPr="00871AC1">
        <w:rPr>
          <w:rFonts w:ascii="Arial" w:hAnsi="Arial" w:cs="Arial"/>
          <w:b w:val="0"/>
          <w:i w:val="0"/>
          <w:sz w:val="20"/>
        </w:rPr>
        <w:t xml:space="preserve">Stavebními úpravami se nemění stanovené požadavky pro hašení požáru a </w:t>
      </w:r>
      <w:proofErr w:type="gramStart"/>
      <w:r w:rsidRPr="00871AC1">
        <w:rPr>
          <w:rFonts w:ascii="Arial" w:hAnsi="Arial" w:cs="Arial"/>
          <w:b w:val="0"/>
          <w:i w:val="0"/>
          <w:sz w:val="20"/>
        </w:rPr>
        <w:t>záchranné  práce</w:t>
      </w:r>
      <w:proofErr w:type="gramEnd"/>
      <w:r w:rsidRPr="00871AC1">
        <w:rPr>
          <w:rFonts w:ascii="Arial" w:hAnsi="Arial" w:cs="Arial"/>
          <w:b w:val="0"/>
          <w:i w:val="0"/>
          <w:sz w:val="20"/>
        </w:rPr>
        <w:t>.</w:t>
      </w:r>
    </w:p>
    <w:p w:rsidR="001B6620" w:rsidRPr="00E93AC3" w:rsidRDefault="001B6620" w:rsidP="00B153BE">
      <w:pPr>
        <w:pStyle w:val="Bezmezer"/>
        <w:jc w:val="both"/>
        <w:rPr>
          <w:rFonts w:ascii="Arial" w:hAnsi="Arial" w:cs="Arial"/>
          <w:b/>
        </w:rPr>
      </w:pPr>
      <w:r w:rsidRPr="00E93AC3">
        <w:rPr>
          <w:rFonts w:ascii="Arial" w:hAnsi="Arial" w:cs="Arial"/>
          <w:b/>
        </w:rPr>
        <w:t xml:space="preserve">h) zhodnocení technických a technologických zařízení stavby </w:t>
      </w:r>
    </w:p>
    <w:p w:rsidR="00D1532F" w:rsidRPr="00871AC1" w:rsidRDefault="00D1532F" w:rsidP="00D1532F">
      <w:pPr>
        <w:pStyle w:val="Bezmezer"/>
        <w:jc w:val="both"/>
        <w:rPr>
          <w:rFonts w:ascii="Arial" w:eastAsia="Calibri" w:hAnsi="Arial" w:cs="Arial"/>
          <w:sz w:val="20"/>
          <w:szCs w:val="20"/>
        </w:rPr>
      </w:pPr>
      <w:r w:rsidRPr="00871AC1">
        <w:rPr>
          <w:rFonts w:ascii="Arial" w:eastAsia="Calibri" w:hAnsi="Arial" w:cs="Arial"/>
          <w:sz w:val="20"/>
          <w:szCs w:val="20"/>
        </w:rPr>
        <w:t xml:space="preserve">Bleskosvod: </w:t>
      </w:r>
      <w:r w:rsidR="00FC62F7" w:rsidRPr="00871AC1">
        <w:rPr>
          <w:rFonts w:ascii="Arial" w:eastAsia="Calibri" w:hAnsi="Arial" w:cs="Arial"/>
          <w:sz w:val="20"/>
          <w:szCs w:val="20"/>
        </w:rPr>
        <w:t>nemění se</w:t>
      </w:r>
    </w:p>
    <w:p w:rsidR="00D17E3B" w:rsidRDefault="00D17E3B" w:rsidP="00B153BE">
      <w:pPr>
        <w:pStyle w:val="Bezmezer"/>
        <w:jc w:val="both"/>
        <w:rPr>
          <w:rFonts w:ascii="Arial" w:hAnsi="Arial" w:cs="Arial"/>
          <w:b/>
        </w:rPr>
      </w:pPr>
    </w:p>
    <w:p w:rsidR="001B6620" w:rsidRPr="00E93AC3" w:rsidRDefault="001B6620" w:rsidP="00B153BE">
      <w:pPr>
        <w:pStyle w:val="Bezmezer"/>
        <w:jc w:val="both"/>
        <w:rPr>
          <w:rFonts w:ascii="Arial" w:hAnsi="Arial" w:cs="Arial"/>
          <w:b/>
        </w:rPr>
      </w:pPr>
      <w:r w:rsidRPr="00E93AC3">
        <w:rPr>
          <w:rFonts w:ascii="Arial" w:hAnsi="Arial" w:cs="Arial"/>
          <w:b/>
        </w:rPr>
        <w:t xml:space="preserve">i) posouzení požadavků na zabezpečení stavby požárně bezpečnostními </w:t>
      </w:r>
      <w:r w:rsidR="00E93AC3" w:rsidRPr="00E93AC3">
        <w:rPr>
          <w:rFonts w:ascii="Arial" w:hAnsi="Arial" w:cs="Arial"/>
          <w:b/>
        </w:rPr>
        <w:t>zařízeními</w:t>
      </w:r>
    </w:p>
    <w:p w:rsidR="00D1532F" w:rsidRPr="00871AC1" w:rsidRDefault="00D1532F" w:rsidP="00B153BE">
      <w:pPr>
        <w:pStyle w:val="Bezmezer"/>
        <w:jc w:val="both"/>
        <w:rPr>
          <w:rFonts w:ascii="Arial" w:hAnsi="Arial" w:cs="Arial"/>
          <w:b/>
          <w:sz w:val="20"/>
          <w:szCs w:val="20"/>
        </w:rPr>
      </w:pPr>
      <w:r w:rsidRPr="00871AC1">
        <w:rPr>
          <w:rFonts w:ascii="Arial" w:eastAsia="Calibri" w:hAnsi="Arial" w:cs="Arial"/>
          <w:sz w:val="20"/>
          <w:szCs w:val="20"/>
        </w:rPr>
        <w:t>Stavba nemusí být zabezpečena požárně bezpečnostními zařízeními</w:t>
      </w:r>
    </w:p>
    <w:p w:rsidR="00D1532F" w:rsidRDefault="00D1532F" w:rsidP="00B153BE">
      <w:pPr>
        <w:pStyle w:val="Bezmezer"/>
        <w:jc w:val="both"/>
        <w:rPr>
          <w:rFonts w:ascii="Arial" w:hAnsi="Arial" w:cs="Arial"/>
          <w:b/>
        </w:rPr>
      </w:pPr>
    </w:p>
    <w:p w:rsidR="00E93AC3" w:rsidRPr="00E93AC3" w:rsidRDefault="00E93AC3" w:rsidP="00B153BE">
      <w:pPr>
        <w:pStyle w:val="Bezmezer"/>
        <w:jc w:val="both"/>
        <w:rPr>
          <w:rFonts w:ascii="Arial" w:hAnsi="Arial" w:cs="Arial"/>
          <w:b/>
        </w:rPr>
      </w:pPr>
      <w:r w:rsidRPr="00E93AC3">
        <w:rPr>
          <w:rFonts w:ascii="Arial" w:hAnsi="Arial" w:cs="Arial"/>
          <w:b/>
        </w:rPr>
        <w:t>j) rozsah a způsob rozmístění výstražných a bezpečnostních značek a tabulek</w:t>
      </w:r>
    </w:p>
    <w:p w:rsidR="00B153BE" w:rsidRPr="00871AC1" w:rsidRDefault="00D17E3B" w:rsidP="00B153BE">
      <w:pPr>
        <w:pStyle w:val="Bezmezer"/>
        <w:jc w:val="both"/>
        <w:rPr>
          <w:rFonts w:ascii="Arial" w:hAnsi="Arial" w:cs="Arial"/>
          <w:sz w:val="20"/>
          <w:szCs w:val="20"/>
        </w:rPr>
      </w:pPr>
      <w:r w:rsidRPr="00871AC1">
        <w:rPr>
          <w:rFonts w:ascii="Arial" w:hAnsi="Arial" w:cs="Arial"/>
          <w:sz w:val="20"/>
          <w:szCs w:val="20"/>
        </w:rPr>
        <w:t>stávající</w:t>
      </w:r>
    </w:p>
    <w:p w:rsidR="00B153BE" w:rsidRPr="00B153BE" w:rsidRDefault="00B153BE" w:rsidP="00B153BE">
      <w:pPr>
        <w:pStyle w:val="Bezmezer"/>
        <w:jc w:val="both"/>
        <w:rPr>
          <w:rFonts w:ascii="Arial" w:hAnsi="Arial" w:cs="Arial"/>
          <w:b/>
          <w:sz w:val="24"/>
          <w:szCs w:val="24"/>
        </w:rPr>
      </w:pPr>
    </w:p>
    <w:p w:rsidR="001B6620" w:rsidRPr="00FC62F7" w:rsidRDefault="003247C4" w:rsidP="003247C4">
      <w:pPr>
        <w:pStyle w:val="Bezmezer"/>
        <w:jc w:val="both"/>
        <w:rPr>
          <w:rFonts w:ascii="Arial" w:hAnsi="Arial" w:cs="Arial"/>
          <w:b/>
          <w:sz w:val="24"/>
          <w:szCs w:val="24"/>
        </w:rPr>
      </w:pPr>
      <w:r w:rsidRPr="00023C73">
        <w:rPr>
          <w:rFonts w:ascii="Arial" w:hAnsi="Arial" w:cs="Arial"/>
          <w:b/>
          <w:sz w:val="24"/>
          <w:szCs w:val="24"/>
        </w:rPr>
        <w:t>B.2.9 Zásady hospodaření s energiemi</w:t>
      </w:r>
    </w:p>
    <w:p w:rsidR="00B75B26" w:rsidRPr="00871AC1" w:rsidRDefault="00E607D9" w:rsidP="003247C4">
      <w:pPr>
        <w:pStyle w:val="Bezmezer"/>
        <w:jc w:val="both"/>
        <w:rPr>
          <w:rFonts w:ascii="Arial" w:hAnsi="Arial" w:cs="Arial"/>
          <w:sz w:val="20"/>
          <w:szCs w:val="20"/>
        </w:rPr>
      </w:pPr>
      <w:r w:rsidRPr="00871AC1">
        <w:rPr>
          <w:rFonts w:ascii="Arial" w:hAnsi="Arial" w:cs="Arial"/>
          <w:sz w:val="20"/>
          <w:szCs w:val="20"/>
        </w:rPr>
        <w:t xml:space="preserve">Je zpracován průkaz energetické náročnosti </w:t>
      </w:r>
      <w:proofErr w:type="gramStart"/>
      <w:r w:rsidRPr="00871AC1">
        <w:rPr>
          <w:rFonts w:ascii="Arial" w:hAnsi="Arial" w:cs="Arial"/>
          <w:sz w:val="20"/>
          <w:szCs w:val="20"/>
        </w:rPr>
        <w:t>budovy  (PENB</w:t>
      </w:r>
      <w:proofErr w:type="gramEnd"/>
      <w:r w:rsidRPr="00871AC1">
        <w:rPr>
          <w:rFonts w:ascii="Arial" w:hAnsi="Arial" w:cs="Arial"/>
          <w:sz w:val="20"/>
          <w:szCs w:val="20"/>
        </w:rPr>
        <w:t>)</w:t>
      </w:r>
      <w:r w:rsidR="00B75B26" w:rsidRPr="00871AC1">
        <w:rPr>
          <w:rFonts w:ascii="Arial" w:hAnsi="Arial" w:cs="Arial"/>
          <w:sz w:val="20"/>
          <w:szCs w:val="20"/>
        </w:rPr>
        <w:t xml:space="preserve">. </w:t>
      </w:r>
    </w:p>
    <w:p w:rsidR="00F8307E" w:rsidRPr="00871AC1" w:rsidRDefault="00B75B26" w:rsidP="003247C4">
      <w:pPr>
        <w:pStyle w:val="Bezmezer"/>
        <w:jc w:val="both"/>
        <w:rPr>
          <w:rFonts w:ascii="Arial" w:hAnsi="Arial" w:cs="Arial"/>
          <w:sz w:val="20"/>
          <w:szCs w:val="20"/>
        </w:rPr>
      </w:pPr>
      <w:r w:rsidRPr="00871AC1">
        <w:rPr>
          <w:rFonts w:ascii="Arial" w:hAnsi="Arial" w:cs="Arial"/>
          <w:sz w:val="20"/>
          <w:szCs w:val="20"/>
        </w:rPr>
        <w:t xml:space="preserve">Energetická náročnost budovy: </w:t>
      </w:r>
    </w:p>
    <w:p w:rsidR="00E607D9" w:rsidRPr="00871AC1" w:rsidRDefault="00B75B26" w:rsidP="003247C4">
      <w:pPr>
        <w:pStyle w:val="Bezmezer"/>
        <w:jc w:val="both"/>
        <w:rPr>
          <w:rFonts w:ascii="Arial" w:hAnsi="Arial" w:cs="Arial"/>
          <w:sz w:val="20"/>
          <w:szCs w:val="20"/>
        </w:rPr>
      </w:pPr>
      <w:r w:rsidRPr="00871AC1">
        <w:rPr>
          <w:rFonts w:ascii="Arial" w:hAnsi="Arial" w:cs="Arial"/>
          <w:sz w:val="20"/>
          <w:szCs w:val="20"/>
        </w:rPr>
        <w:t xml:space="preserve">dle PENB je budova </w:t>
      </w:r>
      <w:proofErr w:type="gramStart"/>
      <w:r w:rsidRPr="00871AC1">
        <w:rPr>
          <w:rFonts w:ascii="Arial" w:hAnsi="Arial" w:cs="Arial"/>
          <w:sz w:val="20"/>
          <w:szCs w:val="20"/>
        </w:rPr>
        <w:t xml:space="preserve">hodnocena </w:t>
      </w:r>
      <w:r w:rsidRPr="00871AC1">
        <w:rPr>
          <w:rFonts w:ascii="Arial" w:hAnsi="Arial" w:cs="Arial"/>
          <w:b/>
          <w:sz w:val="20"/>
          <w:szCs w:val="20"/>
        </w:rPr>
        <w:t xml:space="preserve"> B</w:t>
      </w:r>
      <w:r w:rsidRPr="00871AC1">
        <w:rPr>
          <w:rFonts w:ascii="Arial" w:hAnsi="Arial" w:cs="Arial"/>
          <w:sz w:val="20"/>
          <w:szCs w:val="20"/>
        </w:rPr>
        <w:t xml:space="preserve"> (velmi</w:t>
      </w:r>
      <w:proofErr w:type="gramEnd"/>
      <w:r w:rsidRPr="00871AC1">
        <w:rPr>
          <w:rFonts w:ascii="Arial" w:hAnsi="Arial" w:cs="Arial"/>
          <w:sz w:val="20"/>
          <w:szCs w:val="20"/>
        </w:rPr>
        <w:t xml:space="preserve"> úsporná)</w:t>
      </w:r>
    </w:p>
    <w:p w:rsidR="003247C4" w:rsidRPr="0057651C" w:rsidRDefault="003247C4" w:rsidP="003247C4">
      <w:pPr>
        <w:pStyle w:val="Bezmezer"/>
        <w:jc w:val="both"/>
        <w:rPr>
          <w:rFonts w:ascii="Arial" w:hAnsi="Arial" w:cs="Arial"/>
          <w:b/>
        </w:rPr>
      </w:pPr>
    </w:p>
    <w:p w:rsidR="0092340A" w:rsidRPr="00023C73" w:rsidRDefault="003247C4" w:rsidP="003247C4">
      <w:pPr>
        <w:pStyle w:val="Bezmezer"/>
        <w:jc w:val="both"/>
        <w:rPr>
          <w:rFonts w:ascii="Arial" w:hAnsi="Arial" w:cs="Arial"/>
          <w:b/>
          <w:sz w:val="24"/>
          <w:szCs w:val="24"/>
        </w:rPr>
      </w:pPr>
      <w:r w:rsidRPr="00023C73">
        <w:rPr>
          <w:rFonts w:ascii="Arial" w:hAnsi="Arial" w:cs="Arial"/>
          <w:b/>
          <w:sz w:val="24"/>
          <w:szCs w:val="24"/>
        </w:rPr>
        <w:t xml:space="preserve">B.2.10 </w:t>
      </w:r>
      <w:r w:rsidR="0092340A" w:rsidRPr="00023C73">
        <w:rPr>
          <w:rFonts w:ascii="Arial" w:hAnsi="Arial" w:cs="Arial"/>
          <w:b/>
          <w:sz w:val="24"/>
          <w:szCs w:val="24"/>
        </w:rPr>
        <w:t xml:space="preserve"> </w:t>
      </w:r>
      <w:r w:rsidRPr="00023C73">
        <w:rPr>
          <w:rFonts w:ascii="Arial" w:hAnsi="Arial" w:cs="Arial"/>
          <w:b/>
          <w:sz w:val="24"/>
          <w:szCs w:val="24"/>
        </w:rPr>
        <w:t>Hygienické požadavky na stavby</w:t>
      </w:r>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Zásady řešení parametrů stavby (větrání, vytápění, osvětlení, zásobování vodou, odpadů</w:t>
      </w:r>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apod.) a dále zásady řešení vlivu stavby na okolí (vibrace, hluk, prašnost apod.).</w:t>
      </w:r>
    </w:p>
    <w:p w:rsidR="00F8307E" w:rsidRPr="00F8307E" w:rsidRDefault="00F8307E" w:rsidP="00F8307E">
      <w:pPr>
        <w:pStyle w:val="Bezmezer"/>
        <w:jc w:val="both"/>
        <w:rPr>
          <w:rFonts w:ascii="Arial" w:hAnsi="Arial" w:cs="Arial"/>
        </w:rPr>
      </w:pPr>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-Jedná se o dílčí stavební úpravu stávajícího objektu, které budou podle této dokumentace zatepleny vnějším kontaktním zateplovacím systémem /ETICS/, bude zateplena střecha a dojde k výměně výplní otvorů v obvodových stěnách. Nedojde tedy k podstatným změnám v původním /stávajícím/ vlivu objektu na životní prostředí.</w:t>
      </w:r>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 Na stavbě nebudou použity materiály negativně ovlivňující životní prostředí,</w:t>
      </w:r>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 xml:space="preserve">- Vnitřní prostředí stavby nebude navrženou stavbou negativně ovlivněno, naopak se vytvoří tepelná pohoda interieru s parametry vyhovujícími platným předpisům. </w:t>
      </w:r>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 Stavba nebude po realizaci vnějšího zateplení negativně ovlivňovat životní prostředí. Realizace vnějšího zateplení /ETICS/, dodatečné zateplení střechy a výměna oken nemají negativní vliv na okolí objektu nebo životní prostředí. Naopak kladem z hlediska životního prostředí je snížená energetická náročnost objektu /potřeba tepla na vytápění/.</w:t>
      </w:r>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 xml:space="preserve">- V rámci realizace bude odpad likvidován v souladu s platnými předpisy, tj. bude tříděn, odděleně skladován, vyvážen a likvidován standardním způsobem na základě smlouvy s oprávněnou organizací, předpokládá se převážná likvidace odpadu skládkováním, doklady o odpadech budou předloženy ke kolaudaci, resp. při předání stavby. </w:t>
      </w:r>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 Součástí této stavby nejsou opatření proti pronikání radonu z podloží.</w:t>
      </w:r>
    </w:p>
    <w:p w:rsidR="00F8307E" w:rsidRPr="00F8307E" w:rsidRDefault="00F8307E" w:rsidP="00F8307E">
      <w:pPr>
        <w:pStyle w:val="Bezmezer"/>
        <w:jc w:val="both"/>
        <w:rPr>
          <w:rFonts w:ascii="Arial" w:hAnsi="Arial" w:cs="Arial"/>
          <w:color w:val="000000"/>
        </w:rPr>
      </w:pPr>
    </w:p>
    <w:p w:rsidR="00F8307E" w:rsidRPr="00F8307E" w:rsidRDefault="00F8307E" w:rsidP="00F8307E">
      <w:pPr>
        <w:pStyle w:val="Bezmezer"/>
        <w:jc w:val="both"/>
        <w:rPr>
          <w:rFonts w:ascii="Arial" w:hAnsi="Arial" w:cs="Arial"/>
          <w:color w:val="000000"/>
        </w:rPr>
      </w:pPr>
      <w:r w:rsidRPr="00F8307E">
        <w:rPr>
          <w:rFonts w:ascii="Arial" w:hAnsi="Arial" w:cs="Arial"/>
          <w:color w:val="000000"/>
        </w:rPr>
        <w:t>Větrání :</w:t>
      </w:r>
    </w:p>
    <w:p w:rsidR="00CE4891" w:rsidRPr="005F6E9F" w:rsidRDefault="00CE4891" w:rsidP="00CE4891">
      <w:pPr>
        <w:pStyle w:val="Bezmezer"/>
        <w:jc w:val="both"/>
        <w:rPr>
          <w:rFonts w:ascii="Arial" w:hAnsi="Arial" w:cs="Arial"/>
          <w:b/>
        </w:rPr>
      </w:pPr>
      <w:r w:rsidRPr="005F6E9F">
        <w:rPr>
          <w:rFonts w:ascii="Arial" w:hAnsi="Arial" w:cs="Arial"/>
          <w:b/>
        </w:rPr>
        <w:t xml:space="preserve">Větrání </w:t>
      </w:r>
      <w:proofErr w:type="gramStart"/>
      <w:r w:rsidRPr="005F6E9F">
        <w:rPr>
          <w:rFonts w:ascii="Arial" w:hAnsi="Arial" w:cs="Arial"/>
          <w:b/>
        </w:rPr>
        <w:t>skladu :</w:t>
      </w:r>
      <w:proofErr w:type="gramEnd"/>
    </w:p>
    <w:p w:rsidR="00CE4891" w:rsidRPr="00871AC1" w:rsidRDefault="00CE4891" w:rsidP="00CE4891">
      <w:pPr>
        <w:pStyle w:val="Bezmezer"/>
        <w:jc w:val="both"/>
        <w:rPr>
          <w:rFonts w:ascii="Arial" w:hAnsi="Arial" w:cs="Arial"/>
          <w:sz w:val="20"/>
          <w:szCs w:val="20"/>
          <w:lang w:eastAsia="cs-CZ"/>
        </w:rPr>
      </w:pPr>
      <w:r w:rsidRPr="00871AC1">
        <w:rPr>
          <w:rFonts w:ascii="Arial" w:hAnsi="Arial" w:cs="Arial"/>
          <w:sz w:val="20"/>
          <w:szCs w:val="20"/>
        </w:rPr>
        <w:t xml:space="preserve">Pro dobu pobytu pracovníků ve skladu je instalováno nucené větrání. </w:t>
      </w:r>
      <w:r w:rsidRPr="00871AC1">
        <w:rPr>
          <w:rFonts w:ascii="Arial" w:hAnsi="Arial" w:cs="Arial"/>
          <w:sz w:val="20"/>
          <w:szCs w:val="20"/>
          <w:lang w:eastAsia="cs-CZ"/>
        </w:rPr>
        <w:t>Chlazený sklad bude vybaven nuceným přetlakovým větráním s výkonem 50 m</w:t>
      </w:r>
      <w:r w:rsidRPr="00871AC1">
        <w:rPr>
          <w:rFonts w:ascii="Arial" w:hAnsi="Arial" w:cs="Arial"/>
          <w:sz w:val="20"/>
          <w:szCs w:val="20"/>
          <w:vertAlign w:val="superscript"/>
          <w:lang w:eastAsia="cs-CZ"/>
        </w:rPr>
        <w:t>3</w:t>
      </w:r>
      <w:r w:rsidRPr="00871AC1">
        <w:rPr>
          <w:rFonts w:ascii="Arial" w:hAnsi="Arial" w:cs="Arial"/>
          <w:sz w:val="20"/>
          <w:szCs w:val="20"/>
          <w:lang w:eastAsia="cs-CZ"/>
        </w:rPr>
        <w:t xml:space="preserve">/h. Práci a manipulaci s materiálem bude vždy provádět jeden vyškolený zaměstnanec. Předpokládá se, že větrání bude spouštět pracovník jen po dobu své přítomnosti ve skladu.   </w:t>
      </w:r>
    </w:p>
    <w:p w:rsidR="00CE4891" w:rsidRPr="00871AC1" w:rsidRDefault="00CE4891" w:rsidP="00F8307E">
      <w:pPr>
        <w:pStyle w:val="Bezmezer"/>
        <w:jc w:val="both"/>
        <w:rPr>
          <w:rFonts w:ascii="Arial" w:hAnsi="Arial" w:cs="Arial"/>
          <w:color w:val="000000"/>
          <w:sz w:val="20"/>
          <w:szCs w:val="20"/>
        </w:rPr>
      </w:pPr>
    </w:p>
    <w:p w:rsidR="00F8307E" w:rsidRPr="00871AC1" w:rsidRDefault="00F8307E" w:rsidP="00F8307E">
      <w:pPr>
        <w:pStyle w:val="Bezmezer"/>
        <w:jc w:val="both"/>
        <w:rPr>
          <w:rFonts w:ascii="Arial" w:hAnsi="Arial" w:cs="Arial"/>
          <w:color w:val="000000"/>
          <w:sz w:val="20"/>
          <w:szCs w:val="20"/>
        </w:rPr>
      </w:pPr>
      <w:proofErr w:type="gramStart"/>
      <w:r w:rsidRPr="00871AC1">
        <w:rPr>
          <w:rFonts w:ascii="Arial" w:hAnsi="Arial" w:cs="Arial"/>
          <w:color w:val="000000"/>
          <w:sz w:val="20"/>
          <w:szCs w:val="20"/>
        </w:rPr>
        <w:t>Vytápění :</w:t>
      </w:r>
      <w:proofErr w:type="gramEnd"/>
    </w:p>
    <w:p w:rsidR="00F8307E" w:rsidRPr="00871AC1" w:rsidRDefault="00CE4891" w:rsidP="00F8307E">
      <w:pPr>
        <w:pStyle w:val="Bezmezer"/>
        <w:jc w:val="both"/>
        <w:rPr>
          <w:rFonts w:ascii="Arial" w:hAnsi="Arial" w:cs="Arial"/>
          <w:color w:val="000000"/>
          <w:sz w:val="20"/>
          <w:szCs w:val="20"/>
        </w:rPr>
      </w:pPr>
      <w:r w:rsidRPr="00871AC1">
        <w:rPr>
          <w:rFonts w:ascii="Arial" w:hAnsi="Arial" w:cs="Arial"/>
          <w:color w:val="000000"/>
          <w:sz w:val="20"/>
          <w:szCs w:val="20"/>
        </w:rPr>
        <w:t>V prostoru skladu odpadu je stávající vytápění</w:t>
      </w:r>
      <w:r w:rsidR="00100503" w:rsidRPr="00871AC1">
        <w:rPr>
          <w:rFonts w:ascii="Arial" w:hAnsi="Arial" w:cs="Arial"/>
          <w:color w:val="000000"/>
          <w:sz w:val="20"/>
          <w:szCs w:val="20"/>
        </w:rPr>
        <w:t xml:space="preserve"> bez náhrady</w:t>
      </w:r>
      <w:r w:rsidRPr="00871AC1">
        <w:rPr>
          <w:rFonts w:ascii="Arial" w:hAnsi="Arial" w:cs="Arial"/>
          <w:color w:val="000000"/>
          <w:sz w:val="20"/>
          <w:szCs w:val="20"/>
        </w:rPr>
        <w:t xml:space="preserve"> demontováno</w:t>
      </w:r>
      <w:r w:rsidR="00100503" w:rsidRPr="00871AC1">
        <w:rPr>
          <w:rFonts w:ascii="Arial" w:hAnsi="Arial" w:cs="Arial"/>
          <w:color w:val="000000"/>
          <w:sz w:val="20"/>
          <w:szCs w:val="20"/>
        </w:rPr>
        <w:t xml:space="preserve">. Vytápění předsíně je ponecháno stávající. Zasahuje se do vytápění ubytovny nad skladem – je demontováno stávající přípojné potrubí pod stropem a je navrženo nové potrubí nad podlahou 2. Nadzemního podlaží. </w:t>
      </w:r>
    </w:p>
    <w:p w:rsidR="00F8307E" w:rsidRPr="00871AC1" w:rsidRDefault="00F8307E" w:rsidP="00F8307E">
      <w:pPr>
        <w:pStyle w:val="Bezmezer"/>
        <w:jc w:val="both"/>
        <w:rPr>
          <w:rFonts w:ascii="Arial" w:hAnsi="Arial" w:cs="Arial"/>
          <w:color w:val="000000"/>
          <w:sz w:val="20"/>
          <w:szCs w:val="20"/>
        </w:rPr>
      </w:pPr>
    </w:p>
    <w:p w:rsidR="00F8307E" w:rsidRPr="00871AC1" w:rsidRDefault="00F8307E" w:rsidP="00F8307E">
      <w:pPr>
        <w:pStyle w:val="Bezmezer"/>
        <w:jc w:val="both"/>
        <w:rPr>
          <w:rFonts w:ascii="Arial" w:hAnsi="Arial" w:cs="Arial"/>
          <w:color w:val="000000"/>
          <w:sz w:val="20"/>
          <w:szCs w:val="20"/>
        </w:rPr>
      </w:pPr>
      <w:proofErr w:type="gramStart"/>
      <w:r w:rsidRPr="00871AC1">
        <w:rPr>
          <w:rFonts w:ascii="Arial" w:hAnsi="Arial" w:cs="Arial"/>
          <w:color w:val="000000"/>
          <w:sz w:val="20"/>
          <w:szCs w:val="20"/>
        </w:rPr>
        <w:t>Osvětlení :</w:t>
      </w:r>
      <w:proofErr w:type="gramEnd"/>
    </w:p>
    <w:p w:rsidR="00F8307E" w:rsidRPr="00871AC1" w:rsidRDefault="00100503" w:rsidP="00100503">
      <w:pPr>
        <w:pStyle w:val="Bezmezer"/>
        <w:jc w:val="both"/>
        <w:rPr>
          <w:rFonts w:ascii="Arial" w:hAnsi="Arial" w:cs="Arial"/>
          <w:color w:val="000000"/>
          <w:sz w:val="20"/>
          <w:szCs w:val="20"/>
        </w:rPr>
      </w:pPr>
      <w:r w:rsidRPr="00871AC1">
        <w:rPr>
          <w:rFonts w:ascii="Arial" w:hAnsi="Arial" w:cs="Arial"/>
          <w:color w:val="000000"/>
          <w:sz w:val="20"/>
          <w:szCs w:val="20"/>
        </w:rPr>
        <w:t xml:space="preserve">Přirozené osvětlení není ve stávajícím stavu ani není navrženo. Umělé osvětlení je navrženo s normovými hodnotami :  sklad Em = 100 </w:t>
      </w:r>
      <w:proofErr w:type="gramStart"/>
      <w:r w:rsidRPr="00871AC1">
        <w:rPr>
          <w:rFonts w:ascii="Arial" w:hAnsi="Arial" w:cs="Arial"/>
          <w:color w:val="000000"/>
          <w:sz w:val="20"/>
          <w:szCs w:val="20"/>
        </w:rPr>
        <w:t>lx,  předsíň</w:t>
      </w:r>
      <w:proofErr w:type="gramEnd"/>
      <w:r w:rsidRPr="00871AC1">
        <w:rPr>
          <w:rFonts w:ascii="Arial" w:hAnsi="Arial" w:cs="Arial"/>
          <w:color w:val="000000"/>
          <w:sz w:val="20"/>
          <w:szCs w:val="20"/>
        </w:rPr>
        <w:t xml:space="preserve"> Em = 200 lx. Osv</w:t>
      </w:r>
      <w:r w:rsidR="005F6E9F" w:rsidRPr="00871AC1">
        <w:rPr>
          <w:rFonts w:ascii="Arial" w:hAnsi="Arial" w:cs="Arial"/>
          <w:color w:val="000000"/>
          <w:sz w:val="20"/>
          <w:szCs w:val="20"/>
        </w:rPr>
        <w:t>ě</w:t>
      </w:r>
      <w:r w:rsidRPr="00871AC1">
        <w:rPr>
          <w:rFonts w:ascii="Arial" w:hAnsi="Arial" w:cs="Arial"/>
          <w:color w:val="000000"/>
          <w:sz w:val="20"/>
          <w:szCs w:val="20"/>
        </w:rPr>
        <w:t xml:space="preserve">tlení přilehlého skladu je stávající. </w:t>
      </w:r>
    </w:p>
    <w:p w:rsidR="00F8307E" w:rsidRPr="00F8307E" w:rsidRDefault="00F8307E" w:rsidP="00F8307E">
      <w:pPr>
        <w:pStyle w:val="Bezmezer"/>
        <w:jc w:val="both"/>
        <w:rPr>
          <w:rFonts w:ascii="Arial" w:hAnsi="Arial" w:cs="Arial"/>
          <w:color w:val="000000"/>
        </w:rPr>
      </w:pPr>
    </w:p>
    <w:p w:rsidR="00F8307E" w:rsidRPr="00871AC1" w:rsidRDefault="00F8307E" w:rsidP="00F8307E">
      <w:pPr>
        <w:pStyle w:val="Bezmezer"/>
        <w:jc w:val="both"/>
        <w:rPr>
          <w:rFonts w:ascii="Arial" w:hAnsi="Arial" w:cs="Arial"/>
          <w:color w:val="000000"/>
          <w:sz w:val="20"/>
          <w:szCs w:val="20"/>
        </w:rPr>
      </w:pPr>
      <w:r w:rsidRPr="00871AC1">
        <w:rPr>
          <w:rFonts w:ascii="Arial" w:hAnsi="Arial" w:cs="Arial"/>
          <w:color w:val="000000"/>
          <w:sz w:val="20"/>
          <w:szCs w:val="20"/>
        </w:rPr>
        <w:t xml:space="preserve">Zásobování </w:t>
      </w:r>
      <w:proofErr w:type="gramStart"/>
      <w:r w:rsidRPr="00871AC1">
        <w:rPr>
          <w:rFonts w:ascii="Arial" w:hAnsi="Arial" w:cs="Arial"/>
          <w:color w:val="000000"/>
          <w:sz w:val="20"/>
          <w:szCs w:val="20"/>
        </w:rPr>
        <w:t>vodou :</w:t>
      </w:r>
      <w:proofErr w:type="gramEnd"/>
    </w:p>
    <w:p w:rsidR="00F8307E" w:rsidRPr="00871AC1" w:rsidRDefault="00F8307E" w:rsidP="00F8307E">
      <w:pPr>
        <w:pStyle w:val="Bezmezer"/>
        <w:jc w:val="both"/>
        <w:rPr>
          <w:rFonts w:ascii="Arial" w:hAnsi="Arial" w:cs="Arial"/>
          <w:color w:val="000000"/>
          <w:sz w:val="20"/>
          <w:szCs w:val="20"/>
        </w:rPr>
      </w:pPr>
      <w:r w:rsidRPr="00871AC1">
        <w:rPr>
          <w:rFonts w:ascii="Arial" w:hAnsi="Arial" w:cs="Arial"/>
          <w:color w:val="000000"/>
          <w:sz w:val="20"/>
          <w:szCs w:val="20"/>
        </w:rPr>
        <w:t>- Navržené úpravy nemají žádný vliv na oblast zásobování vodou.</w:t>
      </w:r>
    </w:p>
    <w:p w:rsidR="00F8307E" w:rsidRPr="00871AC1" w:rsidRDefault="00F8307E" w:rsidP="00F8307E">
      <w:pPr>
        <w:pStyle w:val="Bezmezer"/>
        <w:jc w:val="both"/>
        <w:rPr>
          <w:rFonts w:ascii="Arial" w:hAnsi="Arial" w:cs="Arial"/>
          <w:color w:val="000000"/>
          <w:sz w:val="20"/>
          <w:szCs w:val="20"/>
        </w:rPr>
      </w:pPr>
    </w:p>
    <w:p w:rsidR="00F8307E" w:rsidRPr="00871AC1" w:rsidRDefault="00F8307E" w:rsidP="00F8307E">
      <w:pPr>
        <w:pStyle w:val="Bezmezer"/>
        <w:jc w:val="both"/>
        <w:rPr>
          <w:rFonts w:ascii="Arial" w:hAnsi="Arial" w:cs="Arial"/>
          <w:color w:val="000000"/>
          <w:sz w:val="20"/>
          <w:szCs w:val="20"/>
        </w:rPr>
      </w:pPr>
      <w:proofErr w:type="gramStart"/>
      <w:r w:rsidRPr="00871AC1">
        <w:rPr>
          <w:rFonts w:ascii="Arial" w:hAnsi="Arial" w:cs="Arial"/>
          <w:color w:val="000000"/>
          <w:sz w:val="20"/>
          <w:szCs w:val="20"/>
        </w:rPr>
        <w:t>Odpady :</w:t>
      </w:r>
      <w:proofErr w:type="gramEnd"/>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 xml:space="preserve">- Odpady z objektu zůstanou na stávající úrovni a budou likvidovány stávajícím způsobem, </w:t>
      </w:r>
      <w:proofErr w:type="gramStart"/>
      <w:r w:rsidRPr="00871AC1">
        <w:rPr>
          <w:rFonts w:ascii="Arial" w:hAnsi="Arial" w:cs="Arial"/>
          <w:sz w:val="20"/>
          <w:szCs w:val="20"/>
        </w:rPr>
        <w:t>zejména :</w:t>
      </w:r>
      <w:proofErr w:type="gramEnd"/>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 Splaškové vody jsou odváděny do veřejné kanalizace a na městskou čistírnu odpadních vod.</w:t>
      </w:r>
    </w:p>
    <w:p w:rsidR="00F8307E" w:rsidRPr="00871AC1" w:rsidRDefault="00F8307E" w:rsidP="00F8307E">
      <w:pPr>
        <w:pStyle w:val="Bezmezer"/>
        <w:jc w:val="both"/>
        <w:rPr>
          <w:rFonts w:ascii="Arial" w:hAnsi="Arial" w:cs="Arial"/>
          <w:sz w:val="20"/>
          <w:szCs w:val="20"/>
        </w:rPr>
      </w:pPr>
      <w:r w:rsidRPr="00871AC1">
        <w:rPr>
          <w:rFonts w:ascii="Arial" w:hAnsi="Arial" w:cs="Arial"/>
          <w:sz w:val="20"/>
          <w:szCs w:val="20"/>
        </w:rPr>
        <w:t>- Komunální odpad je ukládán do vyhrazených nádob a je odvážen na smluvním základě oprávněnou organizací.</w:t>
      </w:r>
    </w:p>
    <w:p w:rsidR="00F8307E" w:rsidRPr="00871AC1" w:rsidRDefault="00F8307E" w:rsidP="00705220">
      <w:pPr>
        <w:pStyle w:val="Bezmezer"/>
        <w:jc w:val="both"/>
        <w:rPr>
          <w:rFonts w:ascii="Arial" w:hAnsi="Arial" w:cs="Arial"/>
          <w:sz w:val="20"/>
          <w:szCs w:val="20"/>
        </w:rPr>
      </w:pPr>
    </w:p>
    <w:p w:rsidR="00705220" w:rsidRPr="00871AC1" w:rsidRDefault="00705220" w:rsidP="00705220">
      <w:pPr>
        <w:pStyle w:val="Bezmezer"/>
        <w:jc w:val="both"/>
        <w:rPr>
          <w:rFonts w:ascii="Arial" w:hAnsi="Arial" w:cs="Arial"/>
          <w:sz w:val="20"/>
          <w:szCs w:val="20"/>
        </w:rPr>
      </w:pPr>
      <w:r w:rsidRPr="00871AC1">
        <w:rPr>
          <w:rFonts w:ascii="Arial" w:hAnsi="Arial" w:cs="Arial"/>
          <w:sz w:val="20"/>
          <w:szCs w:val="20"/>
        </w:rPr>
        <w:t>V rámci realizace bude odpad likvidován v souladu s platnými předpisy, tj. bude tříděn, odděleně skladován, vyvážen a likvidován standardním způsobem na základě smlouvy s oprávněnou organizací, předpokládá se převážná likvidace odpadu skládkováním, doklady o odpadech budou předloženy ke kolaudaci.</w:t>
      </w:r>
      <w:r w:rsidR="005F6E9F" w:rsidRPr="00871AC1">
        <w:rPr>
          <w:rFonts w:ascii="Arial" w:hAnsi="Arial" w:cs="Arial"/>
          <w:sz w:val="20"/>
          <w:szCs w:val="20"/>
        </w:rPr>
        <w:t xml:space="preserve"> </w:t>
      </w:r>
      <w:r w:rsidRPr="00871AC1">
        <w:rPr>
          <w:rFonts w:ascii="Arial" w:hAnsi="Arial" w:cs="Arial"/>
          <w:sz w:val="20"/>
          <w:szCs w:val="20"/>
        </w:rPr>
        <w:t>V průběhu provádění stavby bude vznikat odpad zejména při bourání a při sanaci obvodových konstrukcí a při provádění vnějšího zateplení. Ve značení podle vyhlášky č. 381/2001 Sb. a jejích příloh se předpokládá vznik následujících odp</w:t>
      </w:r>
      <w:r w:rsidR="005F6E9F" w:rsidRPr="00871AC1">
        <w:rPr>
          <w:rFonts w:ascii="Arial" w:hAnsi="Arial" w:cs="Arial"/>
          <w:sz w:val="20"/>
          <w:szCs w:val="20"/>
        </w:rPr>
        <w:t xml:space="preserve">adů z provádění </w:t>
      </w:r>
      <w:proofErr w:type="gramStart"/>
      <w:r w:rsidR="005F6E9F" w:rsidRPr="00871AC1">
        <w:rPr>
          <w:rFonts w:ascii="Arial" w:hAnsi="Arial" w:cs="Arial"/>
          <w:sz w:val="20"/>
          <w:szCs w:val="20"/>
        </w:rPr>
        <w:t xml:space="preserve">stavby </w:t>
      </w:r>
      <w:r w:rsidRPr="00871AC1">
        <w:rPr>
          <w:rFonts w:ascii="Arial" w:hAnsi="Arial" w:cs="Arial"/>
          <w:sz w:val="20"/>
          <w:szCs w:val="20"/>
        </w:rPr>
        <w:t xml:space="preserve"> :</w:t>
      </w:r>
      <w:proofErr w:type="gramEnd"/>
    </w:p>
    <w:p w:rsidR="00705220" w:rsidRPr="00871AC1" w:rsidRDefault="00705220" w:rsidP="00705220">
      <w:pPr>
        <w:pStyle w:val="Bezmezer"/>
        <w:jc w:val="both"/>
        <w:rPr>
          <w:rFonts w:ascii="Arial" w:hAnsi="Arial" w:cs="Arial"/>
          <w:color w:val="000000"/>
          <w:sz w:val="20"/>
          <w:szCs w:val="20"/>
        </w:rPr>
      </w:pPr>
    </w:p>
    <w:p w:rsidR="00705220" w:rsidRPr="00871AC1" w:rsidRDefault="00705220" w:rsidP="00705220">
      <w:pPr>
        <w:pStyle w:val="Bezmezer"/>
        <w:jc w:val="both"/>
        <w:rPr>
          <w:rFonts w:ascii="Arial" w:hAnsi="Arial" w:cs="Arial"/>
          <w:color w:val="000000"/>
          <w:sz w:val="20"/>
          <w:szCs w:val="20"/>
        </w:rPr>
      </w:pPr>
      <w:r w:rsidRPr="00871AC1">
        <w:rPr>
          <w:rFonts w:ascii="Arial" w:hAnsi="Arial" w:cs="Arial"/>
          <w:color w:val="000000"/>
          <w:sz w:val="20"/>
          <w:szCs w:val="20"/>
        </w:rPr>
        <w:t xml:space="preserve">Vibrace, hluk, </w:t>
      </w:r>
      <w:proofErr w:type="gramStart"/>
      <w:r w:rsidRPr="00871AC1">
        <w:rPr>
          <w:rFonts w:ascii="Arial" w:hAnsi="Arial" w:cs="Arial"/>
          <w:color w:val="000000"/>
          <w:sz w:val="20"/>
          <w:szCs w:val="20"/>
        </w:rPr>
        <w:t>prašnost :</w:t>
      </w:r>
      <w:proofErr w:type="gramEnd"/>
    </w:p>
    <w:p w:rsidR="00705220" w:rsidRPr="00871AC1" w:rsidRDefault="00705220" w:rsidP="00705220">
      <w:pPr>
        <w:pStyle w:val="Bezmezer"/>
        <w:jc w:val="both"/>
        <w:rPr>
          <w:rFonts w:ascii="Arial" w:hAnsi="Arial" w:cs="Arial"/>
          <w:sz w:val="20"/>
          <w:szCs w:val="20"/>
        </w:rPr>
      </w:pPr>
      <w:r w:rsidRPr="00871AC1">
        <w:rPr>
          <w:rFonts w:ascii="Arial" w:hAnsi="Arial" w:cs="Arial"/>
          <w:sz w:val="20"/>
          <w:szCs w:val="20"/>
        </w:rPr>
        <w:t>- Projektem navržené řešení zajišťuje soulad stavby s platnými předpisy z oblasti ochrany proti hluku a vibracím, zejména ČSN 73 0832 Akustika a nařízení vládyč. 272/2011 Sb.</w:t>
      </w:r>
    </w:p>
    <w:p w:rsidR="00705220" w:rsidRPr="00871AC1" w:rsidRDefault="00705220" w:rsidP="00705220">
      <w:pPr>
        <w:pStyle w:val="Bezmezer"/>
        <w:jc w:val="both"/>
        <w:rPr>
          <w:rFonts w:ascii="Arial" w:hAnsi="Arial" w:cs="Arial"/>
          <w:sz w:val="20"/>
          <w:szCs w:val="20"/>
        </w:rPr>
      </w:pPr>
      <w:r w:rsidRPr="00871AC1">
        <w:rPr>
          <w:rFonts w:ascii="Arial" w:hAnsi="Arial" w:cs="Arial"/>
          <w:sz w:val="20"/>
          <w:szCs w:val="20"/>
        </w:rPr>
        <w:t xml:space="preserve">- Provoz stavby může mít do jisté míry negativní vliv na pohodu užívání objektu, příp. na pohodu užívání ploch a objektů v bezprostředním dosahu upravovaného objektu /zejména doprava materiálu/. Stavba však musí dodržovat platné předpisy. Případné negativní vlivy na okolní prostředí nesmí překročit povolenou mez a musí být vhodnými opatřeními minimalizovány. Zejména musí být učiněna opatření proti nadměrnému působení hluku a prachu /zákryt lešení </w:t>
      </w:r>
      <w:proofErr w:type="gramStart"/>
      <w:r w:rsidRPr="00871AC1">
        <w:rPr>
          <w:rFonts w:ascii="Arial" w:hAnsi="Arial" w:cs="Arial"/>
          <w:sz w:val="20"/>
          <w:szCs w:val="20"/>
        </w:rPr>
        <w:t>ap./.</w:t>
      </w:r>
      <w:proofErr w:type="gramEnd"/>
      <w:r w:rsidRPr="00871AC1">
        <w:rPr>
          <w:rFonts w:ascii="Arial" w:hAnsi="Arial" w:cs="Arial"/>
          <w:sz w:val="20"/>
          <w:szCs w:val="20"/>
        </w:rPr>
        <w:t xml:space="preserve"> Na stavbě je nutno dodržovat denní a týdenní režim a udržovat pořádek.</w:t>
      </w:r>
    </w:p>
    <w:p w:rsidR="00705220" w:rsidRPr="00871AC1" w:rsidRDefault="00705220" w:rsidP="00705220">
      <w:pPr>
        <w:pStyle w:val="Bezmezer"/>
        <w:jc w:val="both"/>
        <w:rPr>
          <w:rFonts w:ascii="Arial" w:hAnsi="Arial" w:cs="Arial"/>
          <w:sz w:val="20"/>
          <w:szCs w:val="20"/>
        </w:rPr>
      </w:pPr>
    </w:p>
    <w:p w:rsidR="003247C4" w:rsidRPr="00871AC1" w:rsidRDefault="00B153BE" w:rsidP="00705220">
      <w:pPr>
        <w:pStyle w:val="Bezmezer"/>
        <w:jc w:val="both"/>
        <w:rPr>
          <w:rFonts w:ascii="Arial" w:hAnsi="Arial" w:cs="Arial"/>
          <w:sz w:val="20"/>
          <w:szCs w:val="20"/>
        </w:rPr>
      </w:pPr>
      <w:proofErr w:type="gramStart"/>
      <w:r w:rsidRPr="00871AC1">
        <w:rPr>
          <w:rFonts w:ascii="Arial" w:hAnsi="Arial" w:cs="Arial"/>
          <w:sz w:val="20"/>
          <w:szCs w:val="20"/>
        </w:rPr>
        <w:t>Ostatní  požadavky</w:t>
      </w:r>
      <w:proofErr w:type="gramEnd"/>
      <w:r w:rsidRPr="00871AC1">
        <w:rPr>
          <w:rFonts w:ascii="Arial" w:hAnsi="Arial" w:cs="Arial"/>
          <w:sz w:val="20"/>
          <w:szCs w:val="20"/>
        </w:rPr>
        <w:t xml:space="preserve"> se</w:t>
      </w:r>
      <w:r w:rsidR="007C1F30" w:rsidRPr="00871AC1">
        <w:rPr>
          <w:rFonts w:ascii="Arial" w:hAnsi="Arial" w:cs="Arial"/>
          <w:sz w:val="20"/>
          <w:szCs w:val="20"/>
        </w:rPr>
        <w:t xml:space="preserve"> vzhledem ke stávajícímu stavu</w:t>
      </w:r>
      <w:r w:rsidRPr="00871AC1">
        <w:rPr>
          <w:rFonts w:ascii="Arial" w:hAnsi="Arial" w:cs="Arial"/>
          <w:sz w:val="20"/>
          <w:szCs w:val="20"/>
        </w:rPr>
        <w:t xml:space="preserve"> nemění. </w:t>
      </w:r>
    </w:p>
    <w:p w:rsidR="003247C4" w:rsidRDefault="003247C4" w:rsidP="003247C4">
      <w:pPr>
        <w:pStyle w:val="Bezmezer"/>
        <w:jc w:val="both"/>
        <w:rPr>
          <w:rFonts w:ascii="Arial" w:hAnsi="Arial" w:cs="Arial"/>
        </w:rPr>
      </w:pPr>
    </w:p>
    <w:p w:rsidR="00362DA0" w:rsidRPr="00023C73" w:rsidRDefault="00362DA0" w:rsidP="003247C4">
      <w:pPr>
        <w:pStyle w:val="Bezmezer"/>
        <w:jc w:val="both"/>
        <w:rPr>
          <w:rFonts w:ascii="Arial" w:hAnsi="Arial" w:cs="Arial"/>
          <w:b/>
          <w:sz w:val="24"/>
          <w:szCs w:val="24"/>
        </w:rPr>
      </w:pPr>
      <w:r w:rsidRPr="00023C73">
        <w:rPr>
          <w:rFonts w:ascii="Arial" w:hAnsi="Arial" w:cs="Arial"/>
          <w:b/>
          <w:sz w:val="24"/>
          <w:szCs w:val="24"/>
        </w:rPr>
        <w:t xml:space="preserve">B.2.11 Ochrana stavby před negativními účinky vnějšího prostředí </w:t>
      </w:r>
    </w:p>
    <w:p w:rsidR="00362DA0" w:rsidRDefault="008D7F5C" w:rsidP="003247C4">
      <w:pPr>
        <w:pStyle w:val="Bezmezer"/>
        <w:jc w:val="both"/>
        <w:rPr>
          <w:rFonts w:ascii="Arial" w:hAnsi="Arial" w:cs="Arial"/>
          <w:b/>
        </w:rPr>
      </w:pPr>
      <w:r w:rsidRPr="008D7F5C">
        <w:rPr>
          <w:rFonts w:ascii="Arial" w:hAnsi="Arial" w:cs="Arial"/>
          <w:b/>
        </w:rPr>
        <w:t>a) ochrana před pronikáním radonu z</w:t>
      </w:r>
      <w:r>
        <w:rPr>
          <w:rFonts w:ascii="Arial" w:hAnsi="Arial" w:cs="Arial"/>
          <w:b/>
        </w:rPr>
        <w:t> </w:t>
      </w:r>
      <w:r w:rsidRPr="008D7F5C">
        <w:rPr>
          <w:rFonts w:ascii="Arial" w:hAnsi="Arial" w:cs="Arial"/>
          <w:b/>
        </w:rPr>
        <w:t>podloží</w:t>
      </w:r>
    </w:p>
    <w:p w:rsidR="008D7F5C" w:rsidRPr="00871AC1" w:rsidRDefault="008D7F5C" w:rsidP="003247C4">
      <w:pPr>
        <w:pStyle w:val="Bezmezer"/>
        <w:jc w:val="both"/>
        <w:rPr>
          <w:rFonts w:ascii="Arial" w:hAnsi="Arial" w:cs="Arial"/>
          <w:sz w:val="20"/>
          <w:szCs w:val="20"/>
        </w:rPr>
      </w:pPr>
      <w:r w:rsidRPr="00871AC1">
        <w:rPr>
          <w:rFonts w:ascii="Arial" w:hAnsi="Arial" w:cs="Arial"/>
          <w:sz w:val="20"/>
          <w:szCs w:val="20"/>
        </w:rPr>
        <w:t>neřeší se,</w:t>
      </w:r>
    </w:p>
    <w:p w:rsidR="008D7F5C" w:rsidRPr="008D7F5C" w:rsidRDefault="008D7F5C" w:rsidP="003247C4">
      <w:pPr>
        <w:pStyle w:val="Bezmezer"/>
        <w:jc w:val="both"/>
        <w:rPr>
          <w:rFonts w:ascii="Arial" w:hAnsi="Arial" w:cs="Arial"/>
          <w:b/>
        </w:rPr>
      </w:pPr>
      <w:r w:rsidRPr="008D7F5C">
        <w:rPr>
          <w:rFonts w:ascii="Arial" w:hAnsi="Arial" w:cs="Arial"/>
          <w:b/>
        </w:rPr>
        <w:t>b) ochrana před bludnými proudy</w:t>
      </w:r>
    </w:p>
    <w:p w:rsidR="008D7F5C" w:rsidRPr="00871AC1" w:rsidRDefault="008D7F5C" w:rsidP="003247C4">
      <w:pPr>
        <w:pStyle w:val="Bezmezer"/>
        <w:jc w:val="both"/>
        <w:rPr>
          <w:rFonts w:ascii="Arial" w:hAnsi="Arial" w:cs="Arial"/>
          <w:sz w:val="20"/>
          <w:szCs w:val="20"/>
        </w:rPr>
      </w:pPr>
      <w:r w:rsidRPr="00871AC1">
        <w:rPr>
          <w:rFonts w:ascii="Arial" w:hAnsi="Arial" w:cs="Arial"/>
          <w:sz w:val="20"/>
          <w:szCs w:val="20"/>
        </w:rPr>
        <w:t>neřeší se,</w:t>
      </w:r>
    </w:p>
    <w:p w:rsidR="008D7F5C" w:rsidRPr="008D7F5C" w:rsidRDefault="008D7F5C" w:rsidP="003247C4">
      <w:pPr>
        <w:pStyle w:val="Bezmezer"/>
        <w:jc w:val="both"/>
        <w:rPr>
          <w:rFonts w:ascii="Arial" w:hAnsi="Arial" w:cs="Arial"/>
          <w:b/>
        </w:rPr>
      </w:pPr>
      <w:r w:rsidRPr="008D7F5C">
        <w:rPr>
          <w:rFonts w:ascii="Arial" w:hAnsi="Arial" w:cs="Arial"/>
          <w:b/>
        </w:rPr>
        <w:t>c) ochrana před technickou seismicitou</w:t>
      </w:r>
    </w:p>
    <w:p w:rsidR="008D7F5C" w:rsidRPr="00871AC1" w:rsidRDefault="008D7F5C" w:rsidP="003247C4">
      <w:pPr>
        <w:pStyle w:val="Bezmezer"/>
        <w:jc w:val="both"/>
        <w:rPr>
          <w:rFonts w:ascii="Arial" w:hAnsi="Arial" w:cs="Arial"/>
          <w:sz w:val="20"/>
          <w:szCs w:val="20"/>
        </w:rPr>
      </w:pPr>
      <w:r w:rsidRPr="00871AC1">
        <w:rPr>
          <w:rFonts w:ascii="Arial" w:hAnsi="Arial" w:cs="Arial"/>
          <w:sz w:val="20"/>
          <w:szCs w:val="20"/>
        </w:rPr>
        <w:t>neřeší se,</w:t>
      </w:r>
    </w:p>
    <w:p w:rsidR="00CE4891" w:rsidRPr="00A713DC" w:rsidRDefault="008D7F5C" w:rsidP="00CE4891">
      <w:pPr>
        <w:pStyle w:val="Bezmezer"/>
        <w:jc w:val="both"/>
        <w:rPr>
          <w:rFonts w:ascii="Arial" w:hAnsi="Arial" w:cs="Arial"/>
          <w:b/>
        </w:rPr>
      </w:pPr>
      <w:r w:rsidRPr="008D7F5C">
        <w:rPr>
          <w:rFonts w:ascii="Arial" w:hAnsi="Arial" w:cs="Arial"/>
          <w:b/>
        </w:rPr>
        <w:t xml:space="preserve">d) ochrana před hlukem </w:t>
      </w:r>
    </w:p>
    <w:p w:rsidR="00CE4891" w:rsidRPr="00427716" w:rsidRDefault="00CE4891" w:rsidP="00CE4891">
      <w:pPr>
        <w:pStyle w:val="Bezmezer"/>
        <w:jc w:val="both"/>
        <w:rPr>
          <w:rFonts w:ascii="Arial" w:hAnsi="Arial" w:cs="Arial"/>
          <w:sz w:val="20"/>
          <w:szCs w:val="20"/>
        </w:rPr>
      </w:pPr>
      <w:r w:rsidRPr="00427716">
        <w:rPr>
          <w:rFonts w:ascii="Arial" w:hAnsi="Arial" w:cs="Arial"/>
          <w:sz w:val="20"/>
          <w:szCs w:val="20"/>
        </w:rPr>
        <w:t xml:space="preserve">Je navržen nový zdroj hluku. Do objektu je navrženo přemístění skladu nemocničního odpadu. Tento sklad je chlazený. Chladicí agregát (zdroj hluku) je umístěn na vnější fasádě. Okolní zástavba je chráněna před hlukem, který vznikne činností agregátu.  Ochrana okolní zástavby je především umístěním agregátu. Chráněný venkovní prostor je chráněn vlastním objektem DZS, který je dvoupodlažní – celková výška objektu je 7,20 m. Dále je navržena akustická zástěna vedle agregátu.  </w:t>
      </w:r>
    </w:p>
    <w:p w:rsidR="00CE4891" w:rsidRPr="00427716" w:rsidRDefault="00CE4891" w:rsidP="00CE4891">
      <w:pPr>
        <w:pStyle w:val="Bezmezer"/>
        <w:jc w:val="both"/>
        <w:rPr>
          <w:rFonts w:ascii="Arial" w:hAnsi="Arial" w:cs="Arial"/>
          <w:sz w:val="20"/>
          <w:szCs w:val="20"/>
        </w:rPr>
      </w:pPr>
      <w:r w:rsidRPr="00427716">
        <w:rPr>
          <w:rFonts w:ascii="Arial" w:hAnsi="Arial" w:cs="Arial"/>
          <w:sz w:val="20"/>
          <w:szCs w:val="20"/>
        </w:rPr>
        <w:t xml:space="preserve">Hluková zátěž předmětné lokality byla vyhodnocena hlukovou studií, kterou vypracoval Ineco, Dvůr Králové nad Labem. </w:t>
      </w:r>
    </w:p>
    <w:p w:rsidR="00CE4891" w:rsidRPr="00427716" w:rsidRDefault="00CE4891" w:rsidP="00CE4891">
      <w:pPr>
        <w:pStyle w:val="Bezmezer"/>
        <w:rPr>
          <w:rFonts w:ascii="Arial" w:hAnsi="Arial" w:cs="Arial"/>
          <w:sz w:val="20"/>
          <w:szCs w:val="20"/>
        </w:rPr>
      </w:pPr>
      <w:r w:rsidRPr="00427716">
        <w:rPr>
          <w:rFonts w:ascii="Arial" w:hAnsi="Arial" w:cs="Arial"/>
          <w:sz w:val="20"/>
          <w:szCs w:val="20"/>
        </w:rPr>
        <w:t xml:space="preserve">Stropní konstrukce nad chladicím </w:t>
      </w:r>
      <w:proofErr w:type="gramStart"/>
      <w:r w:rsidRPr="00427716">
        <w:rPr>
          <w:rFonts w:ascii="Arial" w:hAnsi="Arial" w:cs="Arial"/>
          <w:sz w:val="20"/>
          <w:szCs w:val="20"/>
        </w:rPr>
        <w:t>boxem  je</w:t>
      </w:r>
      <w:proofErr w:type="gramEnd"/>
      <w:r w:rsidRPr="00427716">
        <w:rPr>
          <w:rFonts w:ascii="Arial" w:hAnsi="Arial" w:cs="Arial"/>
          <w:sz w:val="20"/>
          <w:szCs w:val="20"/>
        </w:rPr>
        <w:t xml:space="preserve"> zesílena akustickým podhledem. </w:t>
      </w:r>
    </w:p>
    <w:p w:rsidR="00CE4891" w:rsidRPr="005F6E9F" w:rsidRDefault="00CE4891" w:rsidP="00CE4891">
      <w:pPr>
        <w:pStyle w:val="Bezmezer"/>
        <w:rPr>
          <w:rFonts w:ascii="Arial" w:hAnsi="Arial" w:cs="Arial"/>
          <w:b/>
        </w:rPr>
      </w:pPr>
    </w:p>
    <w:p w:rsidR="00CE4891" w:rsidRDefault="00CE4891" w:rsidP="00427716">
      <w:pPr>
        <w:pStyle w:val="Bezmezer"/>
        <w:jc w:val="both"/>
        <w:rPr>
          <w:rFonts w:ascii="Arial" w:hAnsi="Arial" w:cs="Arial"/>
        </w:rPr>
      </w:pPr>
      <w:r w:rsidRPr="005F6E9F">
        <w:rPr>
          <w:rFonts w:ascii="Arial" w:hAnsi="Arial" w:cs="Arial"/>
          <w:b/>
        </w:rPr>
        <w:t xml:space="preserve">Závěr </w:t>
      </w:r>
      <w:proofErr w:type="gramStart"/>
      <w:r w:rsidRPr="005F6E9F">
        <w:rPr>
          <w:rFonts w:ascii="Arial" w:hAnsi="Arial" w:cs="Arial"/>
          <w:b/>
        </w:rPr>
        <w:t>studie</w:t>
      </w:r>
      <w:r>
        <w:rPr>
          <w:rFonts w:ascii="Arial" w:hAnsi="Arial" w:cs="Arial"/>
        </w:rPr>
        <w:t xml:space="preserve"> : </w:t>
      </w:r>
      <w:r w:rsidR="005F6E9F">
        <w:rPr>
          <w:rFonts w:ascii="Arial" w:hAnsi="Arial" w:cs="Arial"/>
        </w:rPr>
        <w:t xml:space="preserve">  </w:t>
      </w:r>
      <w:r w:rsidRPr="00427716">
        <w:rPr>
          <w:rFonts w:ascii="Arial" w:hAnsi="Arial" w:cs="Arial"/>
          <w:sz w:val="20"/>
          <w:szCs w:val="20"/>
        </w:rPr>
        <w:t>Z výsledků</w:t>
      </w:r>
      <w:proofErr w:type="gramEnd"/>
      <w:r w:rsidRPr="00427716">
        <w:rPr>
          <w:rFonts w:ascii="Arial" w:hAnsi="Arial" w:cs="Arial"/>
          <w:sz w:val="20"/>
          <w:szCs w:val="20"/>
        </w:rPr>
        <w:t xml:space="preserve"> výpočtů imisních příspěvků hluku v chráněném venkovním prostoru, chráněném venkovním prostoru staveb a chráněném vnitřním prostoru staveb je zřejmé, že se tento nový zdroj hluku svým příspěvkem k současným provozně - stacionárním zdrojům (pozadí) prakticky neprojeví a tedy nezpůsobí (součtově se současnou hlukovou zátěží) překročení hygienických limitů hluku v době denní ani noční.</w:t>
      </w:r>
      <w:r>
        <w:rPr>
          <w:rFonts w:ascii="Arial" w:hAnsi="Arial" w:cs="Arial"/>
        </w:rPr>
        <w:t xml:space="preserve"> </w:t>
      </w:r>
    </w:p>
    <w:p w:rsidR="00CE4891" w:rsidRDefault="00CE4891" w:rsidP="008D7F5C">
      <w:pPr>
        <w:pStyle w:val="Bezmezer"/>
        <w:jc w:val="both"/>
        <w:rPr>
          <w:rFonts w:ascii="Arial" w:hAnsi="Arial" w:cs="Arial"/>
          <w:b/>
        </w:rPr>
      </w:pPr>
    </w:p>
    <w:p w:rsidR="008D7F5C" w:rsidRPr="008D7F5C" w:rsidRDefault="008D7F5C" w:rsidP="008D7F5C">
      <w:pPr>
        <w:pStyle w:val="Bezmezer"/>
        <w:jc w:val="both"/>
        <w:rPr>
          <w:rFonts w:ascii="Arial" w:hAnsi="Arial" w:cs="Arial"/>
          <w:b/>
        </w:rPr>
      </w:pPr>
      <w:r w:rsidRPr="008D7F5C">
        <w:rPr>
          <w:rFonts w:ascii="Arial" w:hAnsi="Arial" w:cs="Arial"/>
          <w:b/>
        </w:rPr>
        <w:t>e)Protipovodňová opatření</w:t>
      </w:r>
    </w:p>
    <w:p w:rsidR="008D7F5C" w:rsidRPr="00427716" w:rsidRDefault="008D7F5C" w:rsidP="003247C4">
      <w:pPr>
        <w:pStyle w:val="Bezmezer"/>
        <w:jc w:val="both"/>
        <w:rPr>
          <w:rFonts w:ascii="Arial" w:hAnsi="Arial" w:cs="Arial"/>
          <w:sz w:val="20"/>
          <w:szCs w:val="20"/>
        </w:rPr>
      </w:pPr>
      <w:r w:rsidRPr="00427716">
        <w:rPr>
          <w:rFonts w:ascii="Arial" w:hAnsi="Arial" w:cs="Arial"/>
          <w:sz w:val="20"/>
          <w:szCs w:val="20"/>
        </w:rPr>
        <w:lastRenderedPageBreak/>
        <w:t>neřeší se,</w:t>
      </w:r>
    </w:p>
    <w:p w:rsidR="00362DA0" w:rsidRDefault="00362DA0" w:rsidP="003247C4">
      <w:pPr>
        <w:pStyle w:val="Bezmezer"/>
        <w:jc w:val="both"/>
        <w:rPr>
          <w:rFonts w:ascii="Arial" w:hAnsi="Arial" w:cs="Arial"/>
        </w:rPr>
      </w:pPr>
    </w:p>
    <w:p w:rsidR="008D7F5C" w:rsidRPr="00C8460E" w:rsidRDefault="008D7F5C" w:rsidP="003247C4">
      <w:pPr>
        <w:pStyle w:val="Bezmezer"/>
        <w:jc w:val="both"/>
        <w:rPr>
          <w:rFonts w:ascii="Arial" w:hAnsi="Arial" w:cs="Arial"/>
          <w:sz w:val="28"/>
          <w:szCs w:val="28"/>
        </w:rPr>
      </w:pPr>
      <w:r w:rsidRPr="00C8460E">
        <w:rPr>
          <w:rFonts w:ascii="Arial" w:hAnsi="Arial" w:cs="Arial"/>
          <w:b/>
          <w:sz w:val="28"/>
          <w:szCs w:val="28"/>
        </w:rPr>
        <w:t>B.3  P</w:t>
      </w:r>
      <w:r w:rsidR="00527A99" w:rsidRPr="00C8460E">
        <w:rPr>
          <w:rFonts w:ascii="Arial" w:hAnsi="Arial" w:cs="Arial"/>
          <w:b/>
          <w:sz w:val="28"/>
          <w:szCs w:val="28"/>
        </w:rPr>
        <w:t>řipojení na technickou infrastrukturu</w:t>
      </w:r>
    </w:p>
    <w:p w:rsidR="00527A99" w:rsidRDefault="00527A99" w:rsidP="00527A99">
      <w:pPr>
        <w:pStyle w:val="Bezmezer"/>
        <w:jc w:val="both"/>
        <w:rPr>
          <w:rFonts w:ascii="Arial" w:hAnsi="Arial" w:cs="Arial"/>
        </w:rPr>
      </w:pPr>
      <w:r w:rsidRPr="00427716">
        <w:rPr>
          <w:rFonts w:ascii="Arial" w:hAnsi="Arial" w:cs="Arial"/>
          <w:sz w:val="20"/>
          <w:szCs w:val="20"/>
        </w:rPr>
        <w:t>Nemění se</w:t>
      </w:r>
      <w:r w:rsidR="00C8460E" w:rsidRPr="00427716">
        <w:rPr>
          <w:rFonts w:ascii="Arial" w:hAnsi="Arial" w:cs="Arial"/>
          <w:sz w:val="20"/>
          <w:szCs w:val="20"/>
        </w:rPr>
        <w:t>, projektová dokumentace do technické infrastruktury nezasahuje</w:t>
      </w:r>
      <w:r w:rsidR="00C8460E">
        <w:rPr>
          <w:rFonts w:ascii="Arial" w:hAnsi="Arial" w:cs="Arial"/>
        </w:rPr>
        <w:t xml:space="preserve">. </w:t>
      </w:r>
    </w:p>
    <w:p w:rsidR="008D7F5C" w:rsidRDefault="008D7F5C" w:rsidP="003247C4">
      <w:pPr>
        <w:pStyle w:val="Bezmezer"/>
        <w:jc w:val="both"/>
        <w:rPr>
          <w:rFonts w:ascii="Arial" w:hAnsi="Arial" w:cs="Arial"/>
        </w:rPr>
      </w:pPr>
    </w:p>
    <w:p w:rsidR="008D7F5C" w:rsidRPr="00C8460E" w:rsidRDefault="00527A99" w:rsidP="003247C4">
      <w:pPr>
        <w:pStyle w:val="Bezmezer"/>
        <w:jc w:val="both"/>
        <w:rPr>
          <w:rFonts w:ascii="Arial" w:hAnsi="Arial" w:cs="Arial"/>
          <w:sz w:val="28"/>
          <w:szCs w:val="28"/>
        </w:rPr>
      </w:pPr>
      <w:r w:rsidRPr="00C8460E">
        <w:rPr>
          <w:rFonts w:ascii="Arial" w:hAnsi="Arial" w:cs="Arial"/>
          <w:b/>
          <w:sz w:val="28"/>
          <w:szCs w:val="28"/>
        </w:rPr>
        <w:t xml:space="preserve">B.4 Dopravní řešení </w:t>
      </w:r>
      <w:r w:rsidR="008D7F5C" w:rsidRPr="00C8460E">
        <w:rPr>
          <w:rFonts w:ascii="Arial" w:hAnsi="Arial" w:cs="Arial"/>
          <w:b/>
          <w:sz w:val="28"/>
          <w:szCs w:val="28"/>
        </w:rPr>
        <w:t xml:space="preserve">  </w:t>
      </w:r>
    </w:p>
    <w:p w:rsidR="00705220" w:rsidRPr="00705220" w:rsidRDefault="00705220" w:rsidP="00705220">
      <w:pPr>
        <w:pStyle w:val="Bezmezer"/>
        <w:jc w:val="both"/>
        <w:rPr>
          <w:rFonts w:ascii="Arial" w:hAnsi="Arial" w:cs="Arial"/>
          <w:b/>
        </w:rPr>
      </w:pPr>
      <w:r w:rsidRPr="00705220">
        <w:rPr>
          <w:rFonts w:ascii="Arial" w:hAnsi="Arial" w:cs="Arial"/>
          <w:b/>
        </w:rPr>
        <w:t>a) popis dopravního řešení</w:t>
      </w:r>
    </w:p>
    <w:p w:rsidR="00705220" w:rsidRPr="00427716" w:rsidRDefault="00705220" w:rsidP="00705220">
      <w:pPr>
        <w:pStyle w:val="Bezmezer"/>
        <w:jc w:val="both"/>
        <w:rPr>
          <w:rFonts w:ascii="Arial" w:hAnsi="Arial" w:cs="Arial"/>
          <w:color w:val="000000"/>
          <w:sz w:val="20"/>
          <w:szCs w:val="20"/>
        </w:rPr>
      </w:pPr>
      <w:r w:rsidRPr="00427716">
        <w:rPr>
          <w:rFonts w:ascii="Arial" w:hAnsi="Arial" w:cs="Arial"/>
          <w:color w:val="000000"/>
          <w:sz w:val="20"/>
          <w:szCs w:val="20"/>
        </w:rPr>
        <w:t>Předmětem této dokumentace nejsou žádné stavby dopravní a technické infrastruktury.</w:t>
      </w:r>
    </w:p>
    <w:p w:rsidR="00705220" w:rsidRPr="00427716" w:rsidRDefault="00705220" w:rsidP="00705220">
      <w:pPr>
        <w:pStyle w:val="Bezmezer"/>
        <w:jc w:val="both"/>
        <w:rPr>
          <w:rFonts w:ascii="Arial" w:hAnsi="Arial" w:cs="Arial"/>
          <w:sz w:val="20"/>
          <w:szCs w:val="20"/>
        </w:rPr>
      </w:pPr>
      <w:r w:rsidRPr="00427716">
        <w:rPr>
          <w:rFonts w:ascii="Arial" w:hAnsi="Arial" w:cs="Arial"/>
          <w:color w:val="000000"/>
          <w:sz w:val="20"/>
          <w:szCs w:val="20"/>
        </w:rPr>
        <w:t>Dopravní řešení není předmětem rozsahu prací, zůstává stávající</w:t>
      </w:r>
    </w:p>
    <w:p w:rsidR="00705220" w:rsidRPr="00705220" w:rsidRDefault="00705220" w:rsidP="00705220">
      <w:pPr>
        <w:pStyle w:val="Bezmezer"/>
        <w:jc w:val="both"/>
        <w:rPr>
          <w:rFonts w:ascii="Arial" w:hAnsi="Arial" w:cs="Arial"/>
          <w:b/>
        </w:rPr>
      </w:pPr>
      <w:r w:rsidRPr="00705220">
        <w:rPr>
          <w:rFonts w:ascii="Arial" w:hAnsi="Arial" w:cs="Arial"/>
          <w:b/>
        </w:rPr>
        <w:t>b) napojení území na stávající dopravní infrastrukturu</w:t>
      </w:r>
    </w:p>
    <w:p w:rsidR="00705220" w:rsidRPr="00427716" w:rsidRDefault="00705220" w:rsidP="00705220">
      <w:pPr>
        <w:pStyle w:val="Bezmezer"/>
        <w:jc w:val="both"/>
        <w:rPr>
          <w:rFonts w:ascii="Arial" w:hAnsi="Arial" w:cs="Arial"/>
          <w:color w:val="000000"/>
          <w:sz w:val="20"/>
          <w:szCs w:val="20"/>
        </w:rPr>
      </w:pPr>
      <w:r w:rsidRPr="00427716">
        <w:rPr>
          <w:rFonts w:ascii="Arial" w:hAnsi="Arial" w:cs="Arial"/>
          <w:color w:val="000000"/>
          <w:sz w:val="20"/>
          <w:szCs w:val="20"/>
        </w:rPr>
        <w:t xml:space="preserve">Napojení stávajícího fungujícího objektu na dopravní infrastrukturu zůstává stávající. </w:t>
      </w:r>
    </w:p>
    <w:p w:rsidR="00705220" w:rsidRPr="00705220" w:rsidRDefault="00705220" w:rsidP="00705220">
      <w:pPr>
        <w:pStyle w:val="Bezmezer"/>
        <w:jc w:val="both"/>
        <w:rPr>
          <w:rFonts w:ascii="Arial" w:hAnsi="Arial" w:cs="Arial"/>
          <w:b/>
        </w:rPr>
      </w:pPr>
      <w:r w:rsidRPr="00705220">
        <w:rPr>
          <w:rFonts w:ascii="Arial" w:hAnsi="Arial" w:cs="Arial"/>
          <w:b/>
        </w:rPr>
        <w:t>c) doprava v klidu</w:t>
      </w:r>
    </w:p>
    <w:p w:rsidR="00705220" w:rsidRPr="00427716" w:rsidRDefault="00705220" w:rsidP="00705220">
      <w:pPr>
        <w:pStyle w:val="Bezmezer"/>
        <w:jc w:val="both"/>
        <w:rPr>
          <w:rFonts w:ascii="Arial" w:hAnsi="Arial" w:cs="Arial"/>
          <w:color w:val="000000"/>
          <w:sz w:val="20"/>
          <w:szCs w:val="20"/>
        </w:rPr>
      </w:pPr>
      <w:r w:rsidRPr="00427716">
        <w:rPr>
          <w:rFonts w:ascii="Arial" w:hAnsi="Arial" w:cs="Arial"/>
          <w:color w:val="000000"/>
          <w:sz w:val="20"/>
          <w:szCs w:val="20"/>
        </w:rPr>
        <w:t>Kapacity a způsob využití objektu se realizací navržených úprav nezmění. Doprava v klidu nedozná tedy žádných změn proti stávajícímu stavu. Doprava v klidu není předmětem řešení.</w:t>
      </w:r>
    </w:p>
    <w:p w:rsidR="00115D71" w:rsidRDefault="00115D71" w:rsidP="003247C4">
      <w:pPr>
        <w:pStyle w:val="Bezmezer"/>
        <w:jc w:val="both"/>
        <w:rPr>
          <w:rFonts w:ascii="Arial" w:hAnsi="Arial" w:cs="Arial"/>
          <w:b/>
        </w:rPr>
      </w:pPr>
    </w:p>
    <w:p w:rsidR="008D7F5C" w:rsidRPr="00C8460E" w:rsidRDefault="00527A99" w:rsidP="003247C4">
      <w:pPr>
        <w:pStyle w:val="Bezmezer"/>
        <w:jc w:val="both"/>
        <w:rPr>
          <w:rFonts w:ascii="Arial" w:hAnsi="Arial" w:cs="Arial"/>
          <w:b/>
          <w:sz w:val="28"/>
          <w:szCs w:val="28"/>
        </w:rPr>
      </w:pPr>
      <w:r w:rsidRPr="00C8460E">
        <w:rPr>
          <w:rFonts w:ascii="Arial" w:hAnsi="Arial" w:cs="Arial"/>
          <w:b/>
          <w:sz w:val="28"/>
          <w:szCs w:val="28"/>
        </w:rPr>
        <w:t>B.5  Řešení vegetace</w:t>
      </w:r>
      <w:r w:rsidR="008D7F5C" w:rsidRPr="00C8460E">
        <w:rPr>
          <w:rFonts w:ascii="Arial" w:hAnsi="Arial" w:cs="Arial"/>
          <w:b/>
          <w:sz w:val="28"/>
          <w:szCs w:val="28"/>
        </w:rPr>
        <w:t xml:space="preserve"> </w:t>
      </w:r>
    </w:p>
    <w:p w:rsidR="008D7F5C" w:rsidRPr="00427716" w:rsidRDefault="00CE4891" w:rsidP="003247C4">
      <w:pPr>
        <w:pStyle w:val="Bezmezer"/>
        <w:jc w:val="both"/>
        <w:rPr>
          <w:rFonts w:ascii="Arial" w:hAnsi="Arial" w:cs="Arial"/>
          <w:sz w:val="20"/>
          <w:szCs w:val="20"/>
        </w:rPr>
      </w:pPr>
      <w:r w:rsidRPr="00427716">
        <w:rPr>
          <w:rFonts w:ascii="Arial" w:hAnsi="Arial" w:cs="Arial"/>
          <w:sz w:val="20"/>
          <w:szCs w:val="20"/>
        </w:rPr>
        <w:t xml:space="preserve">Není řešeno </w:t>
      </w:r>
    </w:p>
    <w:p w:rsidR="00CE4891" w:rsidRDefault="00CE4891" w:rsidP="003247C4">
      <w:pPr>
        <w:pStyle w:val="Bezmezer"/>
        <w:jc w:val="both"/>
        <w:rPr>
          <w:rFonts w:ascii="Arial" w:hAnsi="Arial" w:cs="Arial"/>
          <w:b/>
        </w:rPr>
      </w:pPr>
    </w:p>
    <w:p w:rsidR="008D7F5C" w:rsidRPr="00C8460E" w:rsidRDefault="00527A99" w:rsidP="003247C4">
      <w:pPr>
        <w:pStyle w:val="Bezmezer"/>
        <w:jc w:val="both"/>
        <w:rPr>
          <w:rFonts w:ascii="Arial" w:hAnsi="Arial" w:cs="Arial"/>
          <w:b/>
          <w:sz w:val="28"/>
          <w:szCs w:val="28"/>
        </w:rPr>
      </w:pPr>
      <w:r w:rsidRPr="00C8460E">
        <w:rPr>
          <w:rFonts w:ascii="Arial" w:hAnsi="Arial" w:cs="Arial"/>
          <w:b/>
          <w:sz w:val="28"/>
          <w:szCs w:val="28"/>
        </w:rPr>
        <w:t xml:space="preserve">B.6 Popis vlivů stavby na životní prostředí a jeho ochrana </w:t>
      </w:r>
      <w:r w:rsidR="008D7F5C" w:rsidRPr="00C8460E">
        <w:rPr>
          <w:rFonts w:ascii="Arial" w:hAnsi="Arial" w:cs="Arial"/>
          <w:b/>
          <w:sz w:val="28"/>
          <w:szCs w:val="28"/>
        </w:rPr>
        <w:t xml:space="preserve">  </w:t>
      </w:r>
    </w:p>
    <w:p w:rsidR="00023C73" w:rsidRDefault="00023C73" w:rsidP="003247C4">
      <w:pPr>
        <w:pStyle w:val="Bezmezer"/>
        <w:jc w:val="both"/>
        <w:rPr>
          <w:rFonts w:ascii="Arial" w:hAnsi="Arial" w:cs="Arial"/>
          <w:b/>
          <w:sz w:val="24"/>
          <w:szCs w:val="24"/>
        </w:rPr>
      </w:pPr>
    </w:p>
    <w:p w:rsidR="008D7F5C" w:rsidRPr="00023C73" w:rsidRDefault="00527A99" w:rsidP="003247C4">
      <w:pPr>
        <w:pStyle w:val="Bezmezer"/>
        <w:jc w:val="both"/>
        <w:rPr>
          <w:rFonts w:ascii="Arial" w:hAnsi="Arial" w:cs="Arial"/>
          <w:b/>
          <w:sz w:val="24"/>
          <w:szCs w:val="24"/>
        </w:rPr>
      </w:pPr>
      <w:r w:rsidRPr="00023C73">
        <w:rPr>
          <w:rFonts w:ascii="Arial" w:hAnsi="Arial" w:cs="Arial"/>
          <w:b/>
          <w:sz w:val="24"/>
          <w:szCs w:val="24"/>
        </w:rPr>
        <w:t xml:space="preserve">a) vliv stavby na životní prostředí </w:t>
      </w:r>
    </w:p>
    <w:p w:rsidR="00705220" w:rsidRPr="00427716" w:rsidRDefault="00CE4891" w:rsidP="00705220">
      <w:pPr>
        <w:pStyle w:val="Bezmezer"/>
        <w:jc w:val="both"/>
        <w:rPr>
          <w:rFonts w:ascii="Arial" w:hAnsi="Arial" w:cs="Arial"/>
          <w:sz w:val="20"/>
          <w:szCs w:val="20"/>
        </w:rPr>
      </w:pPr>
      <w:r w:rsidRPr="00427716">
        <w:rPr>
          <w:rFonts w:ascii="Arial" w:hAnsi="Arial" w:cs="Arial"/>
          <w:sz w:val="20"/>
          <w:szCs w:val="20"/>
        </w:rPr>
        <w:t>Stavební úpravy v</w:t>
      </w:r>
      <w:r w:rsidR="00705220" w:rsidRPr="00427716">
        <w:rPr>
          <w:rFonts w:ascii="Arial" w:hAnsi="Arial" w:cs="Arial"/>
          <w:sz w:val="20"/>
          <w:szCs w:val="20"/>
        </w:rPr>
        <w:t xml:space="preserve"> objektu a výměna výplní v obvodových stěnách neovlivní vliv objektu na životní prostředí.</w:t>
      </w:r>
      <w:r w:rsidRPr="00427716">
        <w:rPr>
          <w:rFonts w:ascii="Arial" w:hAnsi="Arial" w:cs="Arial"/>
          <w:sz w:val="20"/>
          <w:szCs w:val="20"/>
        </w:rPr>
        <w:t xml:space="preserve"> </w:t>
      </w:r>
      <w:r w:rsidR="00705220" w:rsidRPr="00427716">
        <w:rPr>
          <w:rFonts w:ascii="Arial" w:hAnsi="Arial" w:cs="Arial"/>
          <w:sz w:val="20"/>
          <w:szCs w:val="20"/>
        </w:rPr>
        <w:t>Na stavbě nebudou použity materiály negativně ovlivňující životní prostředí</w:t>
      </w:r>
      <w:r w:rsidRPr="00427716">
        <w:rPr>
          <w:rFonts w:ascii="Arial" w:hAnsi="Arial" w:cs="Arial"/>
          <w:sz w:val="20"/>
          <w:szCs w:val="20"/>
        </w:rPr>
        <w:t xml:space="preserve">. </w:t>
      </w:r>
    </w:p>
    <w:p w:rsidR="00705220" w:rsidRPr="00427716" w:rsidRDefault="00705220" w:rsidP="00705220">
      <w:pPr>
        <w:pStyle w:val="Bezmezer"/>
        <w:jc w:val="both"/>
        <w:rPr>
          <w:rFonts w:ascii="Arial" w:hAnsi="Arial" w:cs="Arial"/>
          <w:color w:val="000000"/>
          <w:sz w:val="20"/>
          <w:szCs w:val="20"/>
        </w:rPr>
      </w:pPr>
      <w:r w:rsidRPr="00427716">
        <w:rPr>
          <w:rFonts w:ascii="Arial" w:hAnsi="Arial" w:cs="Arial"/>
          <w:color w:val="000000"/>
          <w:sz w:val="20"/>
          <w:szCs w:val="20"/>
        </w:rPr>
        <w:t xml:space="preserve">- </w:t>
      </w:r>
      <w:proofErr w:type="gramStart"/>
      <w:r w:rsidRPr="00427716">
        <w:rPr>
          <w:rFonts w:ascii="Arial" w:hAnsi="Arial" w:cs="Arial"/>
          <w:color w:val="000000"/>
          <w:sz w:val="20"/>
          <w:szCs w:val="20"/>
        </w:rPr>
        <w:t>Ovzduší : Navrženými</w:t>
      </w:r>
      <w:proofErr w:type="gramEnd"/>
      <w:r w:rsidRPr="00427716">
        <w:rPr>
          <w:rFonts w:ascii="Arial" w:hAnsi="Arial" w:cs="Arial"/>
          <w:color w:val="000000"/>
          <w:sz w:val="20"/>
          <w:szCs w:val="20"/>
        </w:rPr>
        <w:t xml:space="preserve"> úpravami nedojde ke změnám ve způsobu vytápění ani v množství odtahovaného vzduchu z vnitřních hygienických prostorů a škodlivin obsažených v něm.</w:t>
      </w:r>
    </w:p>
    <w:p w:rsidR="00705220" w:rsidRPr="00427716" w:rsidRDefault="00705220" w:rsidP="00705220">
      <w:pPr>
        <w:pStyle w:val="Bezmezer"/>
        <w:jc w:val="both"/>
        <w:rPr>
          <w:rFonts w:ascii="Arial" w:hAnsi="Arial" w:cs="Arial"/>
          <w:color w:val="000000"/>
          <w:sz w:val="20"/>
          <w:szCs w:val="20"/>
        </w:rPr>
      </w:pPr>
      <w:r w:rsidRPr="00427716">
        <w:rPr>
          <w:rFonts w:ascii="Arial" w:hAnsi="Arial" w:cs="Arial"/>
          <w:color w:val="000000"/>
          <w:sz w:val="20"/>
          <w:szCs w:val="20"/>
        </w:rPr>
        <w:t xml:space="preserve">- </w:t>
      </w:r>
      <w:proofErr w:type="gramStart"/>
      <w:r w:rsidRPr="00427716">
        <w:rPr>
          <w:rFonts w:ascii="Arial" w:hAnsi="Arial" w:cs="Arial"/>
          <w:color w:val="000000"/>
          <w:sz w:val="20"/>
          <w:szCs w:val="20"/>
        </w:rPr>
        <w:t>Hluk : Vnitřní</w:t>
      </w:r>
      <w:proofErr w:type="gramEnd"/>
      <w:r w:rsidRPr="00427716">
        <w:rPr>
          <w:rFonts w:ascii="Arial" w:hAnsi="Arial" w:cs="Arial"/>
          <w:color w:val="000000"/>
          <w:sz w:val="20"/>
          <w:szCs w:val="20"/>
        </w:rPr>
        <w:t xml:space="preserve"> prostředí stavby bude před účinky negativních vlivů hluku a vibrací chráněno technickými prostředky, tj. osazením části nových výplní otvorů v obvodových konstrukcích. </w:t>
      </w:r>
    </w:p>
    <w:p w:rsidR="00705220" w:rsidRPr="00427716" w:rsidRDefault="00705220" w:rsidP="00705220">
      <w:pPr>
        <w:pStyle w:val="Bezmezer"/>
        <w:jc w:val="both"/>
        <w:rPr>
          <w:rFonts w:ascii="Arial" w:hAnsi="Arial" w:cs="Arial"/>
          <w:color w:val="000000"/>
          <w:sz w:val="20"/>
          <w:szCs w:val="20"/>
        </w:rPr>
      </w:pPr>
      <w:r w:rsidRPr="00427716">
        <w:rPr>
          <w:rFonts w:ascii="Arial" w:hAnsi="Arial" w:cs="Arial"/>
          <w:color w:val="000000"/>
          <w:sz w:val="20"/>
          <w:szCs w:val="20"/>
        </w:rPr>
        <w:t xml:space="preserve">Parametry nových okenních výplní musí odpovídat platným předpisům, zejména </w:t>
      </w:r>
    </w:p>
    <w:p w:rsidR="00705220" w:rsidRPr="00427716" w:rsidRDefault="00705220" w:rsidP="00705220">
      <w:pPr>
        <w:pStyle w:val="Bezmezer"/>
        <w:jc w:val="both"/>
        <w:rPr>
          <w:rFonts w:ascii="Arial" w:hAnsi="Arial" w:cs="Arial"/>
          <w:sz w:val="20"/>
          <w:szCs w:val="20"/>
        </w:rPr>
      </w:pPr>
      <w:r w:rsidRPr="00427716">
        <w:rPr>
          <w:rFonts w:ascii="Arial" w:hAnsi="Arial" w:cs="Arial"/>
          <w:sz w:val="20"/>
          <w:szCs w:val="20"/>
        </w:rPr>
        <w:t>ČSN 73 0832 Akustika a nařízení vlády č. 272/2011 Sb. V Katalogu výrobků je požadována vzduchová neprůzvučnost nových oken min. 32 dB.</w:t>
      </w:r>
    </w:p>
    <w:p w:rsidR="00705220" w:rsidRPr="00427716" w:rsidRDefault="00705220" w:rsidP="00705220">
      <w:pPr>
        <w:pStyle w:val="Bezmezer"/>
        <w:jc w:val="both"/>
        <w:rPr>
          <w:rFonts w:ascii="Arial" w:hAnsi="Arial" w:cs="Arial"/>
          <w:sz w:val="20"/>
          <w:szCs w:val="20"/>
        </w:rPr>
      </w:pPr>
      <w:r w:rsidRPr="00427716">
        <w:rPr>
          <w:rFonts w:ascii="Arial" w:hAnsi="Arial" w:cs="Arial"/>
          <w:sz w:val="20"/>
          <w:szCs w:val="20"/>
        </w:rPr>
        <w:t>Opačným směrem, tedy ze stavby ven, nedojde k žádné změně ve vlivu stavby na životní prostředí, protože nedojde k žádným změnám v možných zdrojích hluku.</w:t>
      </w:r>
    </w:p>
    <w:p w:rsidR="00705220" w:rsidRPr="00427716" w:rsidRDefault="00705220" w:rsidP="00705220">
      <w:pPr>
        <w:pStyle w:val="Bezmezer"/>
        <w:jc w:val="both"/>
        <w:rPr>
          <w:rFonts w:ascii="Arial" w:hAnsi="Arial" w:cs="Arial"/>
          <w:sz w:val="20"/>
          <w:szCs w:val="20"/>
        </w:rPr>
      </w:pPr>
      <w:r w:rsidRPr="00427716">
        <w:rPr>
          <w:rFonts w:ascii="Arial" w:hAnsi="Arial" w:cs="Arial"/>
          <w:color w:val="000000"/>
          <w:sz w:val="20"/>
          <w:szCs w:val="20"/>
        </w:rPr>
        <w:t xml:space="preserve">- Voda, </w:t>
      </w:r>
      <w:proofErr w:type="gramStart"/>
      <w:r w:rsidRPr="00427716">
        <w:rPr>
          <w:rFonts w:ascii="Arial" w:hAnsi="Arial" w:cs="Arial"/>
          <w:color w:val="000000"/>
          <w:sz w:val="20"/>
          <w:szCs w:val="20"/>
        </w:rPr>
        <w:t>kanalizace : Objekt</w:t>
      </w:r>
      <w:proofErr w:type="gramEnd"/>
      <w:r w:rsidRPr="00427716">
        <w:rPr>
          <w:rFonts w:ascii="Arial" w:hAnsi="Arial" w:cs="Arial"/>
          <w:color w:val="000000"/>
          <w:sz w:val="20"/>
          <w:szCs w:val="20"/>
        </w:rPr>
        <w:t xml:space="preserve"> </w:t>
      </w:r>
      <w:r w:rsidR="007D290C" w:rsidRPr="00427716">
        <w:rPr>
          <w:rFonts w:ascii="Arial" w:hAnsi="Arial" w:cs="Arial"/>
          <w:color w:val="000000"/>
          <w:sz w:val="20"/>
          <w:szCs w:val="20"/>
        </w:rPr>
        <w:t>je napojen na vodovod nemocničního</w:t>
      </w:r>
      <w:r w:rsidRPr="00427716">
        <w:rPr>
          <w:rFonts w:ascii="Arial" w:hAnsi="Arial" w:cs="Arial"/>
          <w:color w:val="000000"/>
          <w:sz w:val="20"/>
          <w:szCs w:val="20"/>
        </w:rPr>
        <w:t xml:space="preserve"> areálu. Objekt je napojen na veřejnou kanalizaci</w:t>
      </w:r>
      <w:r w:rsidRPr="00427716">
        <w:rPr>
          <w:rFonts w:ascii="Arial" w:hAnsi="Arial" w:cs="Arial"/>
          <w:sz w:val="20"/>
          <w:szCs w:val="20"/>
        </w:rPr>
        <w:t xml:space="preserve"> a na městskou čistírnu odpadních vod.</w:t>
      </w:r>
    </w:p>
    <w:p w:rsidR="00705220" w:rsidRPr="00427716" w:rsidRDefault="00705220" w:rsidP="00705220">
      <w:pPr>
        <w:pStyle w:val="Bezmezer"/>
        <w:jc w:val="both"/>
        <w:rPr>
          <w:rFonts w:ascii="Arial" w:hAnsi="Arial" w:cs="Arial"/>
          <w:color w:val="000000"/>
          <w:sz w:val="20"/>
          <w:szCs w:val="20"/>
        </w:rPr>
      </w:pPr>
      <w:r w:rsidRPr="00427716">
        <w:rPr>
          <w:rFonts w:ascii="Arial" w:hAnsi="Arial" w:cs="Arial"/>
          <w:color w:val="000000"/>
          <w:sz w:val="20"/>
          <w:szCs w:val="20"/>
        </w:rPr>
        <w:t xml:space="preserve">Část povrchových vod vsakuje do nezpevněných ploch. </w:t>
      </w:r>
    </w:p>
    <w:p w:rsidR="00705220" w:rsidRPr="00427716" w:rsidRDefault="00705220" w:rsidP="00705220">
      <w:pPr>
        <w:pStyle w:val="Bezmezer"/>
        <w:jc w:val="both"/>
        <w:rPr>
          <w:rFonts w:ascii="Arial" w:hAnsi="Arial" w:cs="Arial"/>
          <w:color w:val="000000"/>
          <w:sz w:val="20"/>
          <w:szCs w:val="20"/>
        </w:rPr>
      </w:pPr>
      <w:r w:rsidRPr="00427716">
        <w:rPr>
          <w:rFonts w:ascii="Arial" w:hAnsi="Arial" w:cs="Arial"/>
          <w:color w:val="000000"/>
          <w:sz w:val="20"/>
          <w:szCs w:val="20"/>
        </w:rPr>
        <w:t>Provoz stavby nemá negativní vliv na kvalitu vod.</w:t>
      </w:r>
    </w:p>
    <w:p w:rsidR="00705220" w:rsidRPr="00427716" w:rsidRDefault="00705220" w:rsidP="00705220">
      <w:pPr>
        <w:pStyle w:val="Bezmezer"/>
        <w:jc w:val="both"/>
        <w:rPr>
          <w:rFonts w:ascii="Arial" w:hAnsi="Arial" w:cs="Arial"/>
          <w:sz w:val="20"/>
          <w:szCs w:val="20"/>
        </w:rPr>
      </w:pPr>
      <w:r w:rsidRPr="00427716">
        <w:rPr>
          <w:rFonts w:ascii="Arial" w:hAnsi="Arial" w:cs="Arial"/>
          <w:color w:val="000000"/>
          <w:sz w:val="20"/>
          <w:szCs w:val="20"/>
        </w:rPr>
        <w:t xml:space="preserve">- </w:t>
      </w:r>
      <w:proofErr w:type="gramStart"/>
      <w:r w:rsidRPr="00427716">
        <w:rPr>
          <w:rFonts w:ascii="Arial" w:hAnsi="Arial" w:cs="Arial"/>
          <w:color w:val="000000"/>
          <w:sz w:val="20"/>
          <w:szCs w:val="20"/>
        </w:rPr>
        <w:t>Odpady : Navrženými</w:t>
      </w:r>
      <w:proofErr w:type="gramEnd"/>
      <w:r w:rsidRPr="00427716">
        <w:rPr>
          <w:rFonts w:ascii="Arial" w:hAnsi="Arial" w:cs="Arial"/>
          <w:color w:val="000000"/>
          <w:sz w:val="20"/>
          <w:szCs w:val="20"/>
        </w:rPr>
        <w:t xml:space="preserve"> úpravami nedojde ke změnám v množství a kvalitě komunálního odpadu vznikajícího provozem objektu, protože nedojde ke změně využití stavby. </w:t>
      </w:r>
      <w:r w:rsidRPr="00427716">
        <w:rPr>
          <w:rFonts w:ascii="Arial" w:hAnsi="Arial" w:cs="Arial"/>
          <w:sz w:val="20"/>
          <w:szCs w:val="20"/>
        </w:rPr>
        <w:t>Komunální odpad je ukládán do vyhrazených nádob a je odvážen na smluvním základě oprávněnou organizací.</w:t>
      </w:r>
      <w:r w:rsidR="00427716" w:rsidRPr="00427716">
        <w:rPr>
          <w:rFonts w:ascii="Arial" w:hAnsi="Arial" w:cs="Arial"/>
          <w:sz w:val="20"/>
          <w:szCs w:val="20"/>
        </w:rPr>
        <w:t xml:space="preserve"> Likvidace nemocničního odpadu dle stávajícího provozního předpisu a dle pravidel. Skladový prostor je chlazený. </w:t>
      </w:r>
    </w:p>
    <w:p w:rsidR="00705220" w:rsidRPr="00427716" w:rsidRDefault="00705220" w:rsidP="00705220">
      <w:pPr>
        <w:pStyle w:val="Bezmezer"/>
        <w:jc w:val="both"/>
        <w:rPr>
          <w:rFonts w:ascii="Arial" w:hAnsi="Arial" w:cs="Arial"/>
          <w:sz w:val="20"/>
          <w:szCs w:val="20"/>
        </w:rPr>
      </w:pPr>
      <w:r w:rsidRPr="00427716">
        <w:rPr>
          <w:rFonts w:ascii="Arial" w:hAnsi="Arial" w:cs="Arial"/>
          <w:color w:val="000000"/>
          <w:sz w:val="20"/>
          <w:szCs w:val="20"/>
        </w:rPr>
        <w:t xml:space="preserve">- </w:t>
      </w:r>
      <w:proofErr w:type="gramStart"/>
      <w:r w:rsidRPr="00427716">
        <w:rPr>
          <w:rFonts w:ascii="Arial" w:hAnsi="Arial" w:cs="Arial"/>
          <w:color w:val="000000"/>
          <w:sz w:val="20"/>
          <w:szCs w:val="20"/>
        </w:rPr>
        <w:t>Půda : Navrženými</w:t>
      </w:r>
      <w:proofErr w:type="gramEnd"/>
      <w:r w:rsidRPr="00427716">
        <w:rPr>
          <w:rFonts w:ascii="Arial" w:hAnsi="Arial" w:cs="Arial"/>
          <w:color w:val="000000"/>
          <w:sz w:val="20"/>
          <w:szCs w:val="20"/>
        </w:rPr>
        <w:t xml:space="preserve"> úpravami nedojde k žádným negativním vlivům na kvalitu půdy</w:t>
      </w:r>
    </w:p>
    <w:p w:rsidR="00527A99" w:rsidRPr="00705220" w:rsidRDefault="00527A99" w:rsidP="00705220">
      <w:pPr>
        <w:pStyle w:val="Bezmezer"/>
        <w:jc w:val="both"/>
        <w:rPr>
          <w:rFonts w:ascii="Arial" w:hAnsi="Arial" w:cs="Arial"/>
        </w:rPr>
      </w:pPr>
    </w:p>
    <w:p w:rsidR="00527A99" w:rsidRPr="00023C73" w:rsidRDefault="00527A99" w:rsidP="003247C4">
      <w:pPr>
        <w:pStyle w:val="Bezmezer"/>
        <w:jc w:val="both"/>
        <w:rPr>
          <w:rFonts w:ascii="Arial" w:hAnsi="Arial" w:cs="Arial"/>
          <w:b/>
          <w:sz w:val="24"/>
          <w:szCs w:val="24"/>
        </w:rPr>
      </w:pPr>
      <w:r w:rsidRPr="00023C73">
        <w:rPr>
          <w:rFonts w:ascii="Arial" w:hAnsi="Arial" w:cs="Arial"/>
          <w:b/>
          <w:sz w:val="24"/>
          <w:szCs w:val="24"/>
        </w:rPr>
        <w:t>b) vliv stavby na přírodu a krajinu</w:t>
      </w:r>
    </w:p>
    <w:p w:rsidR="00527A99" w:rsidRPr="00427716" w:rsidRDefault="00527A99" w:rsidP="00527A99">
      <w:pPr>
        <w:pStyle w:val="Bezmezer"/>
        <w:jc w:val="both"/>
        <w:rPr>
          <w:rFonts w:ascii="Arial" w:hAnsi="Arial" w:cs="Arial"/>
          <w:sz w:val="20"/>
          <w:szCs w:val="20"/>
        </w:rPr>
      </w:pPr>
      <w:r w:rsidRPr="00427716">
        <w:rPr>
          <w:rFonts w:ascii="Arial" w:hAnsi="Arial" w:cs="Arial"/>
          <w:sz w:val="20"/>
          <w:szCs w:val="20"/>
        </w:rPr>
        <w:t xml:space="preserve">nemění se </w:t>
      </w:r>
    </w:p>
    <w:p w:rsidR="00C03187" w:rsidRDefault="00C03187" w:rsidP="003247C4">
      <w:pPr>
        <w:pStyle w:val="Bezmezer"/>
        <w:jc w:val="both"/>
        <w:rPr>
          <w:rFonts w:ascii="Arial" w:hAnsi="Arial" w:cs="Arial"/>
          <w:b/>
        </w:rPr>
      </w:pPr>
    </w:p>
    <w:p w:rsidR="00527A99" w:rsidRPr="00023C73" w:rsidRDefault="00527A99" w:rsidP="003247C4">
      <w:pPr>
        <w:pStyle w:val="Bezmezer"/>
        <w:jc w:val="both"/>
        <w:rPr>
          <w:rFonts w:ascii="Arial" w:hAnsi="Arial" w:cs="Arial"/>
          <w:b/>
          <w:sz w:val="24"/>
          <w:szCs w:val="24"/>
        </w:rPr>
      </w:pPr>
      <w:r w:rsidRPr="00023C73">
        <w:rPr>
          <w:rFonts w:ascii="Arial" w:hAnsi="Arial" w:cs="Arial"/>
          <w:b/>
          <w:sz w:val="24"/>
          <w:szCs w:val="24"/>
        </w:rPr>
        <w:t>c) vliv stavby na soustavu chráněných území Natura 2000</w:t>
      </w:r>
    </w:p>
    <w:p w:rsidR="00527A99" w:rsidRPr="00427716" w:rsidRDefault="00527A99" w:rsidP="00527A99">
      <w:pPr>
        <w:pStyle w:val="Bezmezer"/>
        <w:jc w:val="both"/>
        <w:rPr>
          <w:rFonts w:ascii="Arial" w:hAnsi="Arial" w:cs="Arial"/>
          <w:sz w:val="20"/>
          <w:szCs w:val="20"/>
        </w:rPr>
      </w:pPr>
      <w:r w:rsidRPr="00427716">
        <w:rPr>
          <w:rFonts w:ascii="Arial" w:hAnsi="Arial" w:cs="Arial"/>
          <w:sz w:val="20"/>
          <w:szCs w:val="20"/>
        </w:rPr>
        <w:t>neřeší se,</w:t>
      </w:r>
    </w:p>
    <w:p w:rsidR="00527A99" w:rsidRPr="00527A99" w:rsidRDefault="00527A99" w:rsidP="003247C4">
      <w:pPr>
        <w:pStyle w:val="Bezmezer"/>
        <w:jc w:val="both"/>
        <w:rPr>
          <w:rFonts w:ascii="Arial" w:hAnsi="Arial" w:cs="Arial"/>
          <w:b/>
        </w:rPr>
      </w:pPr>
    </w:p>
    <w:p w:rsidR="00527A99" w:rsidRPr="00023C73" w:rsidRDefault="00527A99" w:rsidP="003247C4">
      <w:pPr>
        <w:pStyle w:val="Bezmezer"/>
        <w:jc w:val="both"/>
        <w:rPr>
          <w:rFonts w:ascii="Arial" w:hAnsi="Arial" w:cs="Arial"/>
          <w:b/>
          <w:sz w:val="24"/>
          <w:szCs w:val="24"/>
        </w:rPr>
      </w:pPr>
      <w:r w:rsidRPr="00023C73">
        <w:rPr>
          <w:rFonts w:ascii="Arial" w:hAnsi="Arial" w:cs="Arial"/>
          <w:b/>
          <w:sz w:val="24"/>
          <w:szCs w:val="24"/>
        </w:rPr>
        <w:t xml:space="preserve">d) návrh zohlednění podmínek ze závěrů zjišťovacího řízení </w:t>
      </w:r>
    </w:p>
    <w:p w:rsidR="00527A99" w:rsidRPr="00427716" w:rsidRDefault="00527A99" w:rsidP="00527A99">
      <w:pPr>
        <w:pStyle w:val="Bezmezer"/>
        <w:jc w:val="both"/>
        <w:rPr>
          <w:rFonts w:ascii="Arial" w:hAnsi="Arial" w:cs="Arial"/>
          <w:sz w:val="20"/>
          <w:szCs w:val="20"/>
        </w:rPr>
      </w:pPr>
      <w:r w:rsidRPr="00427716">
        <w:rPr>
          <w:rFonts w:ascii="Arial" w:hAnsi="Arial" w:cs="Arial"/>
          <w:sz w:val="20"/>
          <w:szCs w:val="20"/>
        </w:rPr>
        <w:t>neřeší se,</w:t>
      </w:r>
    </w:p>
    <w:p w:rsidR="00527A99" w:rsidRDefault="00527A99" w:rsidP="003247C4">
      <w:pPr>
        <w:pStyle w:val="Bezmezer"/>
        <w:jc w:val="both"/>
        <w:rPr>
          <w:rFonts w:ascii="Arial" w:hAnsi="Arial" w:cs="Arial"/>
          <w:b/>
        </w:rPr>
      </w:pPr>
    </w:p>
    <w:p w:rsidR="00527A99" w:rsidRPr="00023C73" w:rsidRDefault="00527A99" w:rsidP="003247C4">
      <w:pPr>
        <w:pStyle w:val="Bezmezer"/>
        <w:jc w:val="both"/>
        <w:rPr>
          <w:rFonts w:ascii="Arial" w:hAnsi="Arial" w:cs="Arial"/>
          <w:b/>
          <w:sz w:val="24"/>
          <w:szCs w:val="24"/>
        </w:rPr>
      </w:pPr>
      <w:r w:rsidRPr="00023C73">
        <w:rPr>
          <w:rFonts w:ascii="Arial" w:hAnsi="Arial" w:cs="Arial"/>
          <w:b/>
          <w:sz w:val="24"/>
          <w:szCs w:val="24"/>
        </w:rPr>
        <w:t xml:space="preserve">e) navrhovaná ochranná a bezpečnostní pásma </w:t>
      </w:r>
    </w:p>
    <w:p w:rsidR="00527A99" w:rsidRPr="0092340A" w:rsidRDefault="00476EDB" w:rsidP="003247C4">
      <w:pPr>
        <w:pStyle w:val="Bezmezer"/>
        <w:jc w:val="both"/>
        <w:rPr>
          <w:rFonts w:ascii="Arial" w:hAnsi="Arial" w:cs="Arial"/>
          <w:color w:val="FF0000"/>
        </w:rPr>
      </w:pPr>
      <w:r w:rsidRPr="00427716">
        <w:rPr>
          <w:rFonts w:ascii="Arial" w:hAnsi="Arial" w:cs="Arial"/>
          <w:sz w:val="20"/>
          <w:szCs w:val="20"/>
        </w:rPr>
        <w:t xml:space="preserve">v současné </w:t>
      </w:r>
      <w:proofErr w:type="gramStart"/>
      <w:r w:rsidRPr="00427716">
        <w:rPr>
          <w:rFonts w:ascii="Arial" w:hAnsi="Arial" w:cs="Arial"/>
          <w:sz w:val="20"/>
          <w:szCs w:val="20"/>
        </w:rPr>
        <w:t>době</w:t>
      </w:r>
      <w:r w:rsidR="0092340A" w:rsidRPr="00427716">
        <w:rPr>
          <w:rFonts w:ascii="Arial" w:hAnsi="Arial" w:cs="Arial"/>
          <w:sz w:val="20"/>
          <w:szCs w:val="20"/>
        </w:rPr>
        <w:t xml:space="preserve"> </w:t>
      </w:r>
      <w:r w:rsidRPr="00427716">
        <w:rPr>
          <w:rFonts w:ascii="Arial" w:hAnsi="Arial" w:cs="Arial"/>
          <w:sz w:val="20"/>
          <w:szCs w:val="20"/>
        </w:rPr>
        <w:t xml:space="preserve"> </w:t>
      </w:r>
      <w:r w:rsidR="00527A99" w:rsidRPr="00427716">
        <w:rPr>
          <w:rFonts w:ascii="Arial" w:hAnsi="Arial" w:cs="Arial"/>
          <w:sz w:val="20"/>
          <w:szCs w:val="20"/>
        </w:rPr>
        <w:t>nejsou</w:t>
      </w:r>
      <w:proofErr w:type="gramEnd"/>
      <w:r w:rsidRPr="00427716">
        <w:rPr>
          <w:rFonts w:ascii="Arial" w:hAnsi="Arial" w:cs="Arial"/>
          <w:sz w:val="20"/>
          <w:szCs w:val="20"/>
        </w:rPr>
        <w:t xml:space="preserve">. </w:t>
      </w:r>
      <w:r w:rsidR="0092340A" w:rsidRPr="00427716">
        <w:rPr>
          <w:rFonts w:ascii="Arial" w:hAnsi="Arial" w:cs="Arial"/>
          <w:sz w:val="20"/>
          <w:szCs w:val="20"/>
        </w:rPr>
        <w:t xml:space="preserve"> Projektant nenavrhuje nová ochranná a bezpečnostní </w:t>
      </w:r>
      <w:proofErr w:type="gramStart"/>
      <w:r w:rsidR="0092340A" w:rsidRPr="00427716">
        <w:rPr>
          <w:rFonts w:ascii="Arial" w:hAnsi="Arial" w:cs="Arial"/>
          <w:sz w:val="20"/>
          <w:szCs w:val="20"/>
        </w:rPr>
        <w:t>pásma</w:t>
      </w:r>
      <w:r w:rsidR="0092340A">
        <w:rPr>
          <w:rFonts w:ascii="Arial" w:hAnsi="Arial" w:cs="Arial"/>
        </w:rPr>
        <w:t xml:space="preserve">.  </w:t>
      </w:r>
      <w:r>
        <w:rPr>
          <w:rFonts w:ascii="Arial" w:hAnsi="Arial" w:cs="Arial"/>
        </w:rPr>
        <w:t xml:space="preserve"> </w:t>
      </w:r>
      <w:r w:rsidR="0092340A" w:rsidRPr="00C03187">
        <w:rPr>
          <w:rFonts w:ascii="Arial" w:hAnsi="Arial" w:cs="Arial"/>
        </w:rPr>
        <w:t>.</w:t>
      </w:r>
      <w:proofErr w:type="gramEnd"/>
      <w:r w:rsidR="0092340A" w:rsidRPr="00C03187">
        <w:rPr>
          <w:rFonts w:ascii="Arial" w:hAnsi="Arial" w:cs="Arial"/>
        </w:rPr>
        <w:t xml:space="preserve"> </w:t>
      </w:r>
    </w:p>
    <w:p w:rsidR="00527A99" w:rsidRDefault="00527A99" w:rsidP="003247C4">
      <w:pPr>
        <w:pStyle w:val="Bezmezer"/>
        <w:jc w:val="both"/>
        <w:rPr>
          <w:rFonts w:ascii="Arial" w:hAnsi="Arial" w:cs="Arial"/>
          <w:b/>
        </w:rPr>
      </w:pPr>
    </w:p>
    <w:p w:rsidR="008D7F5C" w:rsidRPr="00C8460E" w:rsidRDefault="00527A99" w:rsidP="003247C4">
      <w:pPr>
        <w:pStyle w:val="Bezmezer"/>
        <w:jc w:val="both"/>
        <w:rPr>
          <w:rFonts w:ascii="Arial" w:hAnsi="Arial" w:cs="Arial"/>
          <w:sz w:val="28"/>
          <w:szCs w:val="28"/>
        </w:rPr>
      </w:pPr>
      <w:r w:rsidRPr="00C8460E">
        <w:rPr>
          <w:rFonts w:ascii="Arial" w:hAnsi="Arial" w:cs="Arial"/>
          <w:b/>
          <w:sz w:val="28"/>
          <w:szCs w:val="28"/>
        </w:rPr>
        <w:lastRenderedPageBreak/>
        <w:t>B.7</w:t>
      </w:r>
      <w:r w:rsidR="008D7F5C" w:rsidRPr="00C8460E">
        <w:rPr>
          <w:rFonts w:ascii="Arial" w:hAnsi="Arial" w:cs="Arial"/>
          <w:b/>
          <w:sz w:val="28"/>
          <w:szCs w:val="28"/>
        </w:rPr>
        <w:t xml:space="preserve"> </w:t>
      </w:r>
      <w:r w:rsidRPr="00C8460E">
        <w:rPr>
          <w:rFonts w:ascii="Arial" w:hAnsi="Arial" w:cs="Arial"/>
          <w:b/>
          <w:sz w:val="28"/>
          <w:szCs w:val="28"/>
        </w:rPr>
        <w:t xml:space="preserve"> Ochrana obyvatelstva</w:t>
      </w:r>
    </w:p>
    <w:p w:rsidR="00527A99" w:rsidRPr="00427716" w:rsidRDefault="00527A99" w:rsidP="00527A99">
      <w:pPr>
        <w:pStyle w:val="Bezmezer"/>
        <w:jc w:val="both"/>
        <w:rPr>
          <w:rFonts w:ascii="Arial" w:hAnsi="Arial" w:cs="Arial"/>
          <w:sz w:val="20"/>
          <w:szCs w:val="20"/>
        </w:rPr>
      </w:pPr>
      <w:r w:rsidRPr="00427716">
        <w:rPr>
          <w:rFonts w:ascii="Arial" w:hAnsi="Arial" w:cs="Arial"/>
          <w:sz w:val="20"/>
          <w:szCs w:val="20"/>
        </w:rPr>
        <w:t>neřeší se,</w:t>
      </w:r>
    </w:p>
    <w:p w:rsidR="008D7F5C" w:rsidRPr="000279A1" w:rsidRDefault="008D7F5C" w:rsidP="003247C4">
      <w:pPr>
        <w:pStyle w:val="Bezmezer"/>
        <w:jc w:val="both"/>
        <w:rPr>
          <w:rFonts w:ascii="Arial" w:hAnsi="Arial" w:cs="Arial"/>
        </w:rPr>
      </w:pPr>
    </w:p>
    <w:p w:rsidR="00527A99" w:rsidRPr="00C8460E" w:rsidRDefault="00527A99" w:rsidP="003247C4">
      <w:pPr>
        <w:rPr>
          <w:rFonts w:ascii="Arial" w:hAnsi="Arial" w:cs="Arial"/>
          <w:b/>
          <w:sz w:val="28"/>
          <w:szCs w:val="28"/>
        </w:rPr>
      </w:pPr>
      <w:r w:rsidRPr="00C8460E">
        <w:rPr>
          <w:rFonts w:ascii="Arial" w:hAnsi="Arial" w:cs="Arial"/>
          <w:b/>
          <w:sz w:val="28"/>
          <w:szCs w:val="28"/>
        </w:rPr>
        <w:t>B.8</w:t>
      </w:r>
      <w:r w:rsidR="003247C4" w:rsidRPr="00C8460E">
        <w:rPr>
          <w:rFonts w:ascii="Arial" w:hAnsi="Arial" w:cs="Arial"/>
          <w:b/>
          <w:sz w:val="28"/>
          <w:szCs w:val="28"/>
        </w:rPr>
        <w:t xml:space="preserve">  </w:t>
      </w:r>
      <w:r w:rsidRPr="00C8460E">
        <w:rPr>
          <w:rFonts w:ascii="Arial" w:hAnsi="Arial" w:cs="Arial"/>
          <w:b/>
          <w:sz w:val="28"/>
          <w:szCs w:val="28"/>
        </w:rPr>
        <w:t>Zásady organizace výstavby</w:t>
      </w:r>
    </w:p>
    <w:p w:rsidR="00527A99" w:rsidRPr="00023C73" w:rsidRDefault="00527A99" w:rsidP="00037778">
      <w:pPr>
        <w:pStyle w:val="Bezmezer"/>
        <w:jc w:val="both"/>
        <w:rPr>
          <w:rFonts w:ascii="Arial" w:hAnsi="Arial" w:cs="Arial"/>
          <w:b/>
          <w:sz w:val="24"/>
          <w:szCs w:val="24"/>
        </w:rPr>
      </w:pPr>
      <w:r w:rsidRPr="00023C73">
        <w:rPr>
          <w:rFonts w:ascii="Arial" w:hAnsi="Arial" w:cs="Arial"/>
          <w:b/>
          <w:sz w:val="24"/>
          <w:szCs w:val="24"/>
        </w:rPr>
        <w:t>a)</w:t>
      </w:r>
      <w:r w:rsidR="00CF31EB" w:rsidRPr="00023C73">
        <w:rPr>
          <w:rFonts w:ascii="Arial" w:hAnsi="Arial" w:cs="Arial"/>
          <w:b/>
          <w:sz w:val="24"/>
          <w:szCs w:val="24"/>
        </w:rPr>
        <w:t xml:space="preserve">  </w:t>
      </w:r>
      <w:r w:rsidR="00D62AE4" w:rsidRPr="00023C73">
        <w:rPr>
          <w:rFonts w:ascii="Arial" w:hAnsi="Arial" w:cs="Arial"/>
          <w:b/>
          <w:sz w:val="24"/>
          <w:szCs w:val="24"/>
        </w:rPr>
        <w:t xml:space="preserve">potřeba a spotřeby rozhodujících medií a hmot, jejich zajištění </w:t>
      </w:r>
    </w:p>
    <w:p w:rsidR="00705220" w:rsidRPr="00427716" w:rsidRDefault="00705220" w:rsidP="00705220">
      <w:pPr>
        <w:pStyle w:val="Bezmezer"/>
        <w:jc w:val="both"/>
        <w:rPr>
          <w:rFonts w:ascii="Arial" w:hAnsi="Arial" w:cs="Arial"/>
          <w:sz w:val="20"/>
          <w:szCs w:val="20"/>
        </w:rPr>
      </w:pPr>
      <w:r w:rsidRPr="00427716">
        <w:rPr>
          <w:rFonts w:ascii="Arial" w:hAnsi="Arial" w:cs="Arial"/>
          <w:sz w:val="20"/>
          <w:szCs w:val="20"/>
        </w:rPr>
        <w:t xml:space="preserve">- Navržené práce charakteru údržby budou </w:t>
      </w:r>
      <w:proofErr w:type="gramStart"/>
      <w:r w:rsidRPr="00427716">
        <w:rPr>
          <w:rFonts w:ascii="Arial" w:hAnsi="Arial" w:cs="Arial"/>
          <w:sz w:val="20"/>
          <w:szCs w:val="20"/>
        </w:rPr>
        <w:t xml:space="preserve">probíhat </w:t>
      </w:r>
      <w:r w:rsidR="00CE4891" w:rsidRPr="00427716">
        <w:rPr>
          <w:rFonts w:ascii="Arial" w:hAnsi="Arial" w:cs="Arial"/>
          <w:sz w:val="20"/>
          <w:szCs w:val="20"/>
        </w:rPr>
        <w:t xml:space="preserve"> v interiéru</w:t>
      </w:r>
      <w:proofErr w:type="gramEnd"/>
      <w:r w:rsidR="00CE4891" w:rsidRPr="00427716">
        <w:rPr>
          <w:rFonts w:ascii="Arial" w:hAnsi="Arial" w:cs="Arial"/>
          <w:sz w:val="20"/>
          <w:szCs w:val="20"/>
        </w:rPr>
        <w:t xml:space="preserve"> objektu a v omezené míře </w:t>
      </w:r>
      <w:r w:rsidRPr="00427716">
        <w:rPr>
          <w:rFonts w:ascii="Arial" w:hAnsi="Arial" w:cs="Arial"/>
          <w:sz w:val="20"/>
          <w:szCs w:val="20"/>
        </w:rPr>
        <w:t>na obvo</w:t>
      </w:r>
      <w:r w:rsidR="00CE4891" w:rsidRPr="00427716">
        <w:rPr>
          <w:rFonts w:ascii="Arial" w:hAnsi="Arial" w:cs="Arial"/>
          <w:sz w:val="20"/>
          <w:szCs w:val="20"/>
        </w:rPr>
        <w:t xml:space="preserve">dovém plášti.  </w:t>
      </w:r>
      <w:r w:rsidRPr="00427716">
        <w:rPr>
          <w:rFonts w:ascii="Arial" w:hAnsi="Arial" w:cs="Arial"/>
          <w:sz w:val="20"/>
          <w:szCs w:val="20"/>
        </w:rPr>
        <w:t>Spotřeby stavebních hmot jsou podrobně specifikovány ve výkazu výměr.</w:t>
      </w:r>
    </w:p>
    <w:p w:rsidR="00D62AE4" w:rsidRPr="00427716" w:rsidRDefault="00705220" w:rsidP="00705220">
      <w:pPr>
        <w:pStyle w:val="Bezmezer"/>
        <w:jc w:val="both"/>
        <w:rPr>
          <w:rFonts w:ascii="Arial" w:hAnsi="Arial" w:cs="Arial"/>
          <w:sz w:val="20"/>
          <w:szCs w:val="20"/>
        </w:rPr>
      </w:pPr>
      <w:r w:rsidRPr="00427716">
        <w:rPr>
          <w:rFonts w:ascii="Arial" w:hAnsi="Arial" w:cs="Arial"/>
          <w:sz w:val="20"/>
          <w:szCs w:val="20"/>
        </w:rPr>
        <w:t>- Stavba bude napojena na napojovací body energií uvnitř objektu ubytovny, a to přes vlastní měření. Spotřeba médií je dána požadavky technologických předpisů výrobců jednotlivých materiálů a organizací práce zhotovitele.</w:t>
      </w:r>
      <w:r w:rsidR="00427716" w:rsidRPr="00427716">
        <w:rPr>
          <w:rFonts w:ascii="Arial" w:hAnsi="Arial" w:cs="Arial"/>
          <w:sz w:val="20"/>
          <w:szCs w:val="20"/>
        </w:rPr>
        <w:t xml:space="preserve"> </w:t>
      </w:r>
      <w:r w:rsidR="00CE4891" w:rsidRPr="00427716">
        <w:rPr>
          <w:rFonts w:ascii="Arial" w:hAnsi="Arial" w:cs="Arial"/>
          <w:sz w:val="20"/>
          <w:szCs w:val="20"/>
        </w:rPr>
        <w:t>Z</w:t>
      </w:r>
      <w:r w:rsidR="00D62AE4" w:rsidRPr="00427716">
        <w:rPr>
          <w:rFonts w:ascii="Arial" w:hAnsi="Arial" w:cs="Arial"/>
          <w:sz w:val="20"/>
          <w:szCs w:val="20"/>
        </w:rPr>
        <w:t>ajištění elektrické energie a vody bude ze stávajících rozvodů v objektu, navržené stavební materiály lze klasifikovat jako standardní</w:t>
      </w:r>
      <w:r w:rsidR="00CE4891" w:rsidRPr="00427716">
        <w:rPr>
          <w:rFonts w:ascii="Arial" w:hAnsi="Arial" w:cs="Arial"/>
          <w:sz w:val="20"/>
          <w:szCs w:val="20"/>
        </w:rPr>
        <w:t>.</w:t>
      </w:r>
    </w:p>
    <w:p w:rsidR="008B1D71" w:rsidRPr="00427716" w:rsidRDefault="008B1D71" w:rsidP="008B1D71">
      <w:pPr>
        <w:pStyle w:val="Default"/>
        <w:rPr>
          <w:sz w:val="20"/>
          <w:szCs w:val="20"/>
        </w:rPr>
      </w:pPr>
      <w:r w:rsidRPr="00427716">
        <w:rPr>
          <w:sz w:val="20"/>
          <w:szCs w:val="20"/>
        </w:rPr>
        <w:t xml:space="preserve">Obecné zásady pro použití stavebních </w:t>
      </w:r>
      <w:proofErr w:type="gramStart"/>
      <w:r w:rsidRPr="00427716">
        <w:rPr>
          <w:sz w:val="20"/>
          <w:szCs w:val="20"/>
        </w:rPr>
        <w:t>materiálů :</w:t>
      </w:r>
      <w:proofErr w:type="gramEnd"/>
      <w:r w:rsidRPr="00427716">
        <w:rPr>
          <w:sz w:val="20"/>
          <w:szCs w:val="20"/>
        </w:rPr>
        <w:t xml:space="preserve"> </w:t>
      </w:r>
    </w:p>
    <w:p w:rsidR="008B1D71" w:rsidRPr="00427716" w:rsidRDefault="008B1D71" w:rsidP="008B1D71">
      <w:pPr>
        <w:pStyle w:val="Default"/>
        <w:jc w:val="both"/>
        <w:rPr>
          <w:sz w:val="20"/>
          <w:szCs w:val="20"/>
        </w:rPr>
      </w:pPr>
      <w:r w:rsidRPr="00427716">
        <w:rPr>
          <w:sz w:val="20"/>
          <w:szCs w:val="20"/>
        </w:rPr>
        <w:t xml:space="preserve">A. Na stavbě budou použity pouze výrobky splňující základní technické požadavky na výrobky určené na trvalé zabudování do staveb v souladu </w:t>
      </w:r>
      <w:proofErr w:type="gramStart"/>
      <w:r w:rsidRPr="00427716">
        <w:rPr>
          <w:sz w:val="20"/>
          <w:szCs w:val="20"/>
        </w:rPr>
        <w:t>se :</w:t>
      </w:r>
      <w:proofErr w:type="gramEnd"/>
      <w:r w:rsidRPr="00427716">
        <w:rPr>
          <w:sz w:val="20"/>
          <w:szCs w:val="20"/>
        </w:rPr>
        <w:t xml:space="preserve"> </w:t>
      </w:r>
    </w:p>
    <w:p w:rsidR="008B1D71" w:rsidRPr="00427716" w:rsidRDefault="008B1D71" w:rsidP="008B1D71">
      <w:pPr>
        <w:pStyle w:val="Default"/>
        <w:rPr>
          <w:sz w:val="20"/>
          <w:szCs w:val="20"/>
        </w:rPr>
      </w:pPr>
      <w:r w:rsidRPr="00427716">
        <w:rPr>
          <w:sz w:val="20"/>
          <w:szCs w:val="20"/>
        </w:rPr>
        <w:t xml:space="preserve">- zákonem č.183/2006 Sb. o územním plánování a stavebním řádu, § 108, </w:t>
      </w:r>
    </w:p>
    <w:p w:rsidR="008B1D71" w:rsidRPr="00427716" w:rsidRDefault="008B1D71" w:rsidP="008B1D71">
      <w:pPr>
        <w:pStyle w:val="Default"/>
        <w:jc w:val="both"/>
        <w:rPr>
          <w:sz w:val="20"/>
          <w:szCs w:val="20"/>
        </w:rPr>
      </w:pPr>
      <w:r w:rsidRPr="00427716">
        <w:rPr>
          <w:sz w:val="20"/>
          <w:szCs w:val="20"/>
        </w:rPr>
        <w:t xml:space="preserve">- zákonem č.22/1997 Sb. o technických požadavcích na výrobky, § </w:t>
      </w:r>
      <w:proofErr w:type="gramStart"/>
      <w:r w:rsidRPr="00427716">
        <w:rPr>
          <w:sz w:val="20"/>
          <w:szCs w:val="20"/>
        </w:rPr>
        <w:t>12,  ve</w:t>
      </w:r>
      <w:proofErr w:type="gramEnd"/>
      <w:r w:rsidRPr="00427716">
        <w:rPr>
          <w:sz w:val="20"/>
          <w:szCs w:val="20"/>
        </w:rPr>
        <w:t xml:space="preserve"> znění zákona č.71/2000 Sb. </w:t>
      </w:r>
    </w:p>
    <w:p w:rsidR="00023C73" w:rsidRPr="00427716" w:rsidRDefault="00023C73" w:rsidP="00023C73">
      <w:pPr>
        <w:pStyle w:val="Default"/>
        <w:rPr>
          <w:sz w:val="20"/>
          <w:szCs w:val="20"/>
        </w:rPr>
      </w:pPr>
      <w:r w:rsidRPr="00427716">
        <w:rPr>
          <w:sz w:val="20"/>
          <w:szCs w:val="20"/>
        </w:rPr>
        <w:t xml:space="preserve">Technické požadavky na výrobky jsou stanoveny </w:t>
      </w:r>
      <w:proofErr w:type="gramStart"/>
      <w:r w:rsidRPr="00427716">
        <w:rPr>
          <w:sz w:val="20"/>
          <w:szCs w:val="20"/>
        </w:rPr>
        <w:t>alternativně :</w:t>
      </w:r>
      <w:proofErr w:type="gramEnd"/>
      <w:r w:rsidRPr="00427716">
        <w:rPr>
          <w:sz w:val="20"/>
          <w:szCs w:val="20"/>
        </w:rPr>
        <w:t xml:space="preserve"> </w:t>
      </w:r>
    </w:p>
    <w:p w:rsidR="00023C73" w:rsidRPr="00427716" w:rsidRDefault="00023C73" w:rsidP="00023C73">
      <w:pPr>
        <w:pStyle w:val="Default"/>
        <w:rPr>
          <w:sz w:val="20"/>
          <w:szCs w:val="20"/>
        </w:rPr>
      </w:pPr>
      <w:r w:rsidRPr="00427716">
        <w:rPr>
          <w:sz w:val="20"/>
          <w:szCs w:val="20"/>
        </w:rPr>
        <w:t xml:space="preserve">- v nařízení vlády č. 163/2002 Sb. nebo </w:t>
      </w:r>
    </w:p>
    <w:p w:rsidR="00023C73" w:rsidRPr="00427716" w:rsidRDefault="00023C73" w:rsidP="00023C73">
      <w:pPr>
        <w:pStyle w:val="Default"/>
        <w:rPr>
          <w:sz w:val="20"/>
          <w:szCs w:val="20"/>
        </w:rPr>
      </w:pPr>
      <w:r w:rsidRPr="00427716">
        <w:rPr>
          <w:sz w:val="20"/>
          <w:szCs w:val="20"/>
        </w:rPr>
        <w:t xml:space="preserve">- v nařízení vlády č. 190/2002 Sb. ve znění nařízení vlády č. 251/2003 Sb. a </w:t>
      </w:r>
    </w:p>
    <w:p w:rsidR="00023C73" w:rsidRPr="00427716" w:rsidRDefault="00023C73" w:rsidP="00023C73">
      <w:pPr>
        <w:pStyle w:val="Default"/>
        <w:rPr>
          <w:sz w:val="20"/>
          <w:szCs w:val="20"/>
        </w:rPr>
      </w:pPr>
      <w:r w:rsidRPr="00427716">
        <w:rPr>
          <w:sz w:val="20"/>
          <w:szCs w:val="20"/>
        </w:rPr>
        <w:t xml:space="preserve">nařízení vlády č. 128/2004 Sb., </w:t>
      </w:r>
    </w:p>
    <w:p w:rsidR="00023C73" w:rsidRPr="00427716" w:rsidRDefault="00023C73" w:rsidP="00023C73">
      <w:pPr>
        <w:pStyle w:val="Default"/>
        <w:rPr>
          <w:sz w:val="20"/>
          <w:szCs w:val="20"/>
        </w:rPr>
      </w:pPr>
      <w:r w:rsidRPr="00427716">
        <w:rPr>
          <w:sz w:val="20"/>
          <w:szCs w:val="20"/>
        </w:rPr>
        <w:t xml:space="preserve">B. V souladu s nařízením vlády č.163/2002 Sb. musí mít výrobky pro stavbu příslušné posouzení shody, a </w:t>
      </w:r>
      <w:proofErr w:type="gramStart"/>
      <w:r w:rsidRPr="00427716">
        <w:rPr>
          <w:sz w:val="20"/>
          <w:szCs w:val="20"/>
        </w:rPr>
        <w:t>to :</w:t>
      </w:r>
      <w:proofErr w:type="gramEnd"/>
      <w:r w:rsidRPr="00427716">
        <w:rPr>
          <w:sz w:val="20"/>
          <w:szCs w:val="20"/>
        </w:rPr>
        <w:t xml:space="preserve"> </w:t>
      </w:r>
    </w:p>
    <w:p w:rsidR="00023C73" w:rsidRPr="00427716" w:rsidRDefault="00023C73" w:rsidP="00023C73">
      <w:pPr>
        <w:pStyle w:val="Default"/>
        <w:rPr>
          <w:sz w:val="20"/>
          <w:szCs w:val="20"/>
        </w:rPr>
      </w:pPr>
      <w:r w:rsidRPr="00427716">
        <w:rPr>
          <w:sz w:val="20"/>
          <w:szCs w:val="20"/>
        </w:rPr>
        <w:t xml:space="preserve">- výrobky uvedené v příloze </w:t>
      </w:r>
      <w:proofErr w:type="gramStart"/>
      <w:r w:rsidRPr="00427716">
        <w:rPr>
          <w:sz w:val="20"/>
          <w:szCs w:val="20"/>
        </w:rPr>
        <w:t>č.2 nařízení</w:t>
      </w:r>
      <w:proofErr w:type="gramEnd"/>
      <w:r w:rsidRPr="00427716">
        <w:rPr>
          <w:sz w:val="20"/>
          <w:szCs w:val="20"/>
        </w:rPr>
        <w:t xml:space="preserve"> vlády č.163/2002 Sb. a </w:t>
      </w:r>
    </w:p>
    <w:p w:rsidR="00023C73" w:rsidRPr="00427716" w:rsidRDefault="00023C73" w:rsidP="00023C73">
      <w:pPr>
        <w:pStyle w:val="Default"/>
        <w:rPr>
          <w:sz w:val="20"/>
          <w:szCs w:val="20"/>
        </w:rPr>
      </w:pPr>
      <w:r w:rsidRPr="00427716">
        <w:rPr>
          <w:sz w:val="20"/>
          <w:szCs w:val="20"/>
        </w:rPr>
        <w:t xml:space="preserve">označené paragrafem 5 certifikaci, </w:t>
      </w:r>
    </w:p>
    <w:p w:rsidR="00023C73" w:rsidRPr="00427716" w:rsidRDefault="00023C73" w:rsidP="00023C73">
      <w:pPr>
        <w:pStyle w:val="Default"/>
        <w:rPr>
          <w:sz w:val="20"/>
          <w:szCs w:val="20"/>
        </w:rPr>
      </w:pPr>
      <w:r w:rsidRPr="00427716">
        <w:rPr>
          <w:sz w:val="20"/>
          <w:szCs w:val="20"/>
        </w:rPr>
        <w:t xml:space="preserve">- výrobky označené paragrafem 6 posouzení systému řízení výroby, </w:t>
      </w:r>
    </w:p>
    <w:p w:rsidR="00023C73" w:rsidRPr="00427716" w:rsidRDefault="00023C73" w:rsidP="00023C73">
      <w:pPr>
        <w:pStyle w:val="Default"/>
        <w:rPr>
          <w:sz w:val="20"/>
          <w:szCs w:val="20"/>
        </w:rPr>
      </w:pPr>
      <w:r w:rsidRPr="00427716">
        <w:rPr>
          <w:sz w:val="20"/>
          <w:szCs w:val="20"/>
        </w:rPr>
        <w:t xml:space="preserve">- výrobky označené paragrafem 7 ověření shody, </w:t>
      </w:r>
    </w:p>
    <w:p w:rsidR="00023C73" w:rsidRPr="00427716" w:rsidRDefault="00023C73" w:rsidP="00023C73">
      <w:pPr>
        <w:pStyle w:val="Default"/>
        <w:rPr>
          <w:sz w:val="20"/>
          <w:szCs w:val="20"/>
        </w:rPr>
      </w:pPr>
      <w:r w:rsidRPr="00427716">
        <w:rPr>
          <w:sz w:val="20"/>
          <w:szCs w:val="20"/>
        </w:rPr>
        <w:t xml:space="preserve">- výrobky označené paragrafem 8 posouzení shody výrobcem. </w:t>
      </w:r>
    </w:p>
    <w:p w:rsidR="00023C73" w:rsidRPr="00427716" w:rsidRDefault="00023C73" w:rsidP="00023C73">
      <w:pPr>
        <w:pStyle w:val="Default"/>
        <w:rPr>
          <w:sz w:val="20"/>
          <w:szCs w:val="20"/>
        </w:rPr>
      </w:pPr>
      <w:r w:rsidRPr="00427716">
        <w:rPr>
          <w:sz w:val="20"/>
          <w:szCs w:val="20"/>
        </w:rPr>
        <w:t xml:space="preserve">C. Na stavbě budou použity pouze materiály zdravotně nezávadné, </w:t>
      </w:r>
    </w:p>
    <w:p w:rsidR="00023C73" w:rsidRPr="00427716" w:rsidRDefault="00023C73" w:rsidP="00023C73">
      <w:pPr>
        <w:pStyle w:val="Default"/>
        <w:rPr>
          <w:sz w:val="20"/>
          <w:szCs w:val="20"/>
        </w:rPr>
      </w:pPr>
      <w:r w:rsidRPr="00427716">
        <w:rPr>
          <w:sz w:val="20"/>
          <w:szCs w:val="20"/>
        </w:rPr>
        <w:t xml:space="preserve">D. Na stavbě budou použity pouze materiály a výrobky nepoškozené, dodané na stavbu v originálních obalech výrobce, </w:t>
      </w:r>
    </w:p>
    <w:p w:rsidR="00023C73" w:rsidRPr="00427716" w:rsidRDefault="00023C73" w:rsidP="00023C73">
      <w:pPr>
        <w:pStyle w:val="Default"/>
        <w:jc w:val="both"/>
        <w:rPr>
          <w:sz w:val="20"/>
          <w:szCs w:val="20"/>
        </w:rPr>
      </w:pPr>
      <w:r w:rsidRPr="00427716">
        <w:rPr>
          <w:sz w:val="20"/>
          <w:szCs w:val="20"/>
        </w:rPr>
        <w:t xml:space="preserve">E. </w:t>
      </w:r>
      <w:r w:rsidRPr="00427716">
        <w:rPr>
          <w:bCs/>
          <w:sz w:val="20"/>
          <w:szCs w:val="20"/>
        </w:rPr>
        <w:t xml:space="preserve">Veškeré práce budou prováděny v souladu s obecně závaznými </w:t>
      </w:r>
      <w:proofErr w:type="gramStart"/>
      <w:r w:rsidRPr="00427716">
        <w:rPr>
          <w:bCs/>
          <w:sz w:val="20"/>
          <w:szCs w:val="20"/>
        </w:rPr>
        <w:t xml:space="preserve">předpisy, </w:t>
      </w:r>
      <w:r w:rsidRPr="00427716">
        <w:rPr>
          <w:sz w:val="20"/>
          <w:szCs w:val="20"/>
        </w:rPr>
        <w:t xml:space="preserve"> </w:t>
      </w:r>
      <w:r w:rsidRPr="00427716">
        <w:rPr>
          <w:bCs/>
          <w:sz w:val="20"/>
          <w:szCs w:val="20"/>
        </w:rPr>
        <w:t>platnými</w:t>
      </w:r>
      <w:proofErr w:type="gramEnd"/>
      <w:r w:rsidRPr="00427716">
        <w:rPr>
          <w:bCs/>
          <w:sz w:val="20"/>
          <w:szCs w:val="20"/>
        </w:rPr>
        <w:t xml:space="preserve"> technickými normami, technologickými předpisy výrobců materiálů, </w:t>
      </w:r>
      <w:r w:rsidRPr="00427716">
        <w:rPr>
          <w:sz w:val="20"/>
          <w:szCs w:val="20"/>
        </w:rPr>
        <w:t xml:space="preserve"> </w:t>
      </w:r>
      <w:r w:rsidRPr="00427716">
        <w:rPr>
          <w:bCs/>
          <w:sz w:val="20"/>
          <w:szCs w:val="20"/>
        </w:rPr>
        <w:t xml:space="preserve">ve shodě s projektem a za splnění všech kvalitativních požadavků </w:t>
      </w:r>
      <w:r w:rsidRPr="00427716">
        <w:rPr>
          <w:sz w:val="20"/>
          <w:szCs w:val="20"/>
        </w:rPr>
        <w:t xml:space="preserve"> </w:t>
      </w:r>
      <w:r w:rsidRPr="00427716">
        <w:rPr>
          <w:bCs/>
          <w:sz w:val="20"/>
          <w:szCs w:val="20"/>
        </w:rPr>
        <w:t>stanovených předpisy, normami a projektem</w:t>
      </w:r>
      <w:r w:rsidRPr="00427716">
        <w:rPr>
          <w:sz w:val="20"/>
          <w:szCs w:val="20"/>
        </w:rPr>
        <w:t xml:space="preserve">. </w:t>
      </w:r>
    </w:p>
    <w:p w:rsidR="00023C73" w:rsidRPr="00427716" w:rsidRDefault="00023C73" w:rsidP="00023C73">
      <w:pPr>
        <w:pStyle w:val="Default"/>
        <w:jc w:val="both"/>
        <w:rPr>
          <w:sz w:val="20"/>
          <w:szCs w:val="20"/>
        </w:rPr>
      </w:pPr>
      <w:r w:rsidRPr="00427716">
        <w:rPr>
          <w:bCs/>
          <w:sz w:val="20"/>
          <w:szCs w:val="20"/>
        </w:rPr>
        <w:t xml:space="preserve">F. Jakékoli změny projektu nebo záměny materiálů a detailů, ať už v </w:t>
      </w:r>
      <w:proofErr w:type="gramStart"/>
      <w:r w:rsidRPr="00427716">
        <w:rPr>
          <w:bCs/>
          <w:sz w:val="20"/>
          <w:szCs w:val="20"/>
        </w:rPr>
        <w:t xml:space="preserve">průběhu </w:t>
      </w:r>
      <w:r w:rsidRPr="00427716">
        <w:rPr>
          <w:sz w:val="20"/>
          <w:szCs w:val="20"/>
        </w:rPr>
        <w:t xml:space="preserve"> </w:t>
      </w:r>
      <w:r w:rsidRPr="00427716">
        <w:rPr>
          <w:bCs/>
          <w:sz w:val="20"/>
          <w:szCs w:val="20"/>
        </w:rPr>
        <w:t>realizace</w:t>
      </w:r>
      <w:proofErr w:type="gramEnd"/>
      <w:r w:rsidRPr="00427716">
        <w:rPr>
          <w:bCs/>
          <w:sz w:val="20"/>
          <w:szCs w:val="20"/>
        </w:rPr>
        <w:t xml:space="preserve">, nabídkového řízení nebo v rámci výrobní přípravy dodavatele, </w:t>
      </w:r>
      <w:r w:rsidRPr="00427716">
        <w:rPr>
          <w:sz w:val="20"/>
          <w:szCs w:val="20"/>
        </w:rPr>
        <w:t xml:space="preserve"> </w:t>
      </w:r>
      <w:r w:rsidRPr="00427716">
        <w:rPr>
          <w:bCs/>
          <w:sz w:val="20"/>
          <w:szCs w:val="20"/>
        </w:rPr>
        <w:t xml:space="preserve">podléhají schválení projektantem. Za změny provedené bez </w:t>
      </w:r>
      <w:proofErr w:type="gramStart"/>
      <w:r w:rsidRPr="00427716">
        <w:rPr>
          <w:bCs/>
          <w:sz w:val="20"/>
          <w:szCs w:val="20"/>
        </w:rPr>
        <w:t xml:space="preserve">vědomí </w:t>
      </w:r>
      <w:r w:rsidRPr="00427716">
        <w:rPr>
          <w:sz w:val="20"/>
          <w:szCs w:val="20"/>
        </w:rPr>
        <w:t xml:space="preserve"> </w:t>
      </w:r>
      <w:r w:rsidRPr="00427716">
        <w:rPr>
          <w:bCs/>
          <w:sz w:val="20"/>
          <w:szCs w:val="20"/>
        </w:rPr>
        <w:t>projektanta</w:t>
      </w:r>
      <w:proofErr w:type="gramEnd"/>
      <w:r w:rsidRPr="00427716">
        <w:rPr>
          <w:bCs/>
          <w:sz w:val="20"/>
          <w:szCs w:val="20"/>
        </w:rPr>
        <w:t xml:space="preserve"> nebo proti jeho vůli nenese projektant zodpovědnost. Změny </w:t>
      </w:r>
      <w:proofErr w:type="gramStart"/>
      <w:r w:rsidRPr="00427716">
        <w:rPr>
          <w:bCs/>
          <w:sz w:val="20"/>
          <w:szCs w:val="20"/>
        </w:rPr>
        <w:t xml:space="preserve">musí </w:t>
      </w:r>
      <w:r w:rsidRPr="00427716">
        <w:rPr>
          <w:sz w:val="20"/>
          <w:szCs w:val="20"/>
        </w:rPr>
        <w:t xml:space="preserve"> </w:t>
      </w:r>
      <w:r w:rsidRPr="00427716">
        <w:rPr>
          <w:bCs/>
          <w:sz w:val="20"/>
          <w:szCs w:val="20"/>
        </w:rPr>
        <w:t>být</w:t>
      </w:r>
      <w:proofErr w:type="gramEnd"/>
      <w:r w:rsidRPr="00427716">
        <w:rPr>
          <w:bCs/>
          <w:sz w:val="20"/>
          <w:szCs w:val="20"/>
        </w:rPr>
        <w:t xml:space="preserve"> předloženy v dostatečném předstihu a odpovídající formou, aby se mohl </w:t>
      </w:r>
      <w:r w:rsidRPr="00427716">
        <w:rPr>
          <w:sz w:val="20"/>
          <w:szCs w:val="20"/>
        </w:rPr>
        <w:t xml:space="preserve"> </w:t>
      </w:r>
      <w:r w:rsidRPr="00427716">
        <w:rPr>
          <w:bCs/>
          <w:sz w:val="20"/>
          <w:szCs w:val="20"/>
        </w:rPr>
        <w:t xml:space="preserve">projektant k věci účinně vyjádřit. </w:t>
      </w:r>
    </w:p>
    <w:p w:rsidR="00023C73" w:rsidRPr="00427716" w:rsidRDefault="00023C73" w:rsidP="00023C73">
      <w:pPr>
        <w:pStyle w:val="Default"/>
        <w:jc w:val="both"/>
        <w:rPr>
          <w:sz w:val="20"/>
          <w:szCs w:val="20"/>
        </w:rPr>
      </w:pPr>
      <w:r w:rsidRPr="00427716">
        <w:rPr>
          <w:bCs/>
          <w:sz w:val="20"/>
          <w:szCs w:val="20"/>
        </w:rPr>
        <w:t xml:space="preserve">G. Před zahájením výroby nebo před objednáním prvků je nutno prověřit </w:t>
      </w:r>
      <w:proofErr w:type="gramStart"/>
      <w:r w:rsidRPr="00427716">
        <w:rPr>
          <w:bCs/>
          <w:sz w:val="20"/>
          <w:szCs w:val="20"/>
        </w:rPr>
        <w:t xml:space="preserve">jejich </w:t>
      </w:r>
      <w:r w:rsidRPr="00427716">
        <w:rPr>
          <w:sz w:val="20"/>
          <w:szCs w:val="20"/>
        </w:rPr>
        <w:t xml:space="preserve"> </w:t>
      </w:r>
      <w:r w:rsidRPr="00427716">
        <w:rPr>
          <w:bCs/>
          <w:sz w:val="20"/>
          <w:szCs w:val="20"/>
        </w:rPr>
        <w:t>rozměry</w:t>
      </w:r>
      <w:proofErr w:type="gramEnd"/>
      <w:r w:rsidRPr="00427716">
        <w:rPr>
          <w:bCs/>
          <w:sz w:val="20"/>
          <w:szCs w:val="20"/>
        </w:rPr>
        <w:t xml:space="preserve"> a podmínky zabudování dle skutečnosti na stavbě. Při </w:t>
      </w:r>
      <w:proofErr w:type="gramStart"/>
      <w:r w:rsidRPr="00427716">
        <w:rPr>
          <w:bCs/>
          <w:sz w:val="20"/>
          <w:szCs w:val="20"/>
        </w:rPr>
        <w:t xml:space="preserve">nedodržení </w:t>
      </w:r>
      <w:r w:rsidRPr="00427716">
        <w:rPr>
          <w:sz w:val="20"/>
          <w:szCs w:val="20"/>
        </w:rPr>
        <w:t xml:space="preserve"> </w:t>
      </w:r>
      <w:r w:rsidRPr="00427716">
        <w:rPr>
          <w:bCs/>
          <w:sz w:val="20"/>
          <w:szCs w:val="20"/>
        </w:rPr>
        <w:t>této</w:t>
      </w:r>
      <w:proofErr w:type="gramEnd"/>
      <w:r w:rsidRPr="00427716">
        <w:rPr>
          <w:bCs/>
          <w:sz w:val="20"/>
          <w:szCs w:val="20"/>
        </w:rPr>
        <w:t xml:space="preserve"> důležité podmínky nenese projektant zodpovědnost za případné </w:t>
      </w:r>
      <w:r w:rsidRPr="00427716">
        <w:rPr>
          <w:sz w:val="20"/>
          <w:szCs w:val="20"/>
        </w:rPr>
        <w:t xml:space="preserve"> </w:t>
      </w:r>
      <w:r w:rsidRPr="00427716">
        <w:rPr>
          <w:bCs/>
          <w:sz w:val="20"/>
          <w:szCs w:val="20"/>
        </w:rPr>
        <w:t xml:space="preserve">materiální či jiné škody. </w:t>
      </w:r>
    </w:p>
    <w:p w:rsidR="00115D71" w:rsidRPr="00037778" w:rsidRDefault="00115D71" w:rsidP="00037778">
      <w:pPr>
        <w:pStyle w:val="Bezmezer"/>
        <w:jc w:val="both"/>
        <w:rPr>
          <w:rFonts w:ascii="Arial" w:hAnsi="Arial" w:cs="Arial"/>
        </w:rPr>
      </w:pPr>
    </w:p>
    <w:p w:rsidR="00527A99" w:rsidRPr="00023C73" w:rsidRDefault="00527A99" w:rsidP="00037778">
      <w:pPr>
        <w:pStyle w:val="Bezmezer"/>
        <w:jc w:val="both"/>
        <w:rPr>
          <w:rFonts w:ascii="Arial" w:hAnsi="Arial" w:cs="Arial"/>
          <w:b/>
          <w:sz w:val="24"/>
          <w:szCs w:val="24"/>
        </w:rPr>
      </w:pPr>
      <w:r w:rsidRPr="00023C73">
        <w:rPr>
          <w:rFonts w:ascii="Arial" w:hAnsi="Arial" w:cs="Arial"/>
          <w:b/>
          <w:sz w:val="24"/>
          <w:szCs w:val="24"/>
        </w:rPr>
        <w:t>b)</w:t>
      </w:r>
      <w:r w:rsidR="00D62AE4" w:rsidRPr="00023C73">
        <w:rPr>
          <w:rFonts w:ascii="Arial" w:hAnsi="Arial" w:cs="Arial"/>
          <w:b/>
          <w:sz w:val="24"/>
          <w:szCs w:val="24"/>
        </w:rPr>
        <w:t xml:space="preserve">  odvodnění staveniště </w:t>
      </w:r>
    </w:p>
    <w:p w:rsidR="00D62AE4" w:rsidRPr="00037778" w:rsidRDefault="008343B7" w:rsidP="00037778">
      <w:pPr>
        <w:pStyle w:val="Bezmezer"/>
        <w:jc w:val="both"/>
        <w:rPr>
          <w:rFonts w:ascii="Arial" w:hAnsi="Arial" w:cs="Arial"/>
        </w:rPr>
      </w:pPr>
      <w:r>
        <w:rPr>
          <w:rFonts w:ascii="Arial" w:hAnsi="Arial" w:cs="Arial"/>
        </w:rPr>
        <w:t xml:space="preserve">stávající stav - </w:t>
      </w:r>
      <w:r w:rsidR="00D62AE4" w:rsidRPr="00037778">
        <w:rPr>
          <w:rFonts w:ascii="Arial" w:hAnsi="Arial" w:cs="Arial"/>
        </w:rPr>
        <w:t>neřeší se,</w:t>
      </w:r>
    </w:p>
    <w:p w:rsidR="00D62AE4" w:rsidRPr="00037778" w:rsidRDefault="00D62AE4" w:rsidP="00037778">
      <w:pPr>
        <w:pStyle w:val="Bezmezer"/>
        <w:jc w:val="both"/>
        <w:rPr>
          <w:rFonts w:ascii="Arial" w:hAnsi="Arial" w:cs="Arial"/>
        </w:rPr>
      </w:pPr>
    </w:p>
    <w:p w:rsidR="00527A99" w:rsidRPr="00023C73" w:rsidRDefault="00527A99" w:rsidP="00037778">
      <w:pPr>
        <w:pStyle w:val="Bezmezer"/>
        <w:jc w:val="both"/>
        <w:rPr>
          <w:rFonts w:ascii="Arial" w:hAnsi="Arial" w:cs="Arial"/>
          <w:b/>
          <w:sz w:val="24"/>
          <w:szCs w:val="24"/>
        </w:rPr>
      </w:pPr>
      <w:proofErr w:type="gramStart"/>
      <w:r w:rsidRPr="00023C73">
        <w:rPr>
          <w:rFonts w:ascii="Arial" w:hAnsi="Arial" w:cs="Arial"/>
          <w:b/>
          <w:sz w:val="24"/>
          <w:szCs w:val="24"/>
        </w:rPr>
        <w:t>c)</w:t>
      </w:r>
      <w:r w:rsidR="00D62AE4" w:rsidRPr="00023C73">
        <w:rPr>
          <w:rFonts w:ascii="Arial" w:hAnsi="Arial" w:cs="Arial"/>
          <w:b/>
          <w:sz w:val="24"/>
          <w:szCs w:val="24"/>
        </w:rPr>
        <w:t xml:space="preserve">  napojení</w:t>
      </w:r>
      <w:proofErr w:type="gramEnd"/>
      <w:r w:rsidR="00D62AE4" w:rsidRPr="00023C73">
        <w:rPr>
          <w:rFonts w:ascii="Arial" w:hAnsi="Arial" w:cs="Arial"/>
          <w:b/>
          <w:sz w:val="24"/>
          <w:szCs w:val="24"/>
        </w:rPr>
        <w:t xml:space="preserve"> staveniště na stávající dopravní a technickou infrastrukturu</w:t>
      </w:r>
    </w:p>
    <w:p w:rsidR="00705220" w:rsidRPr="00427716" w:rsidRDefault="00D62AE4" w:rsidP="00705220">
      <w:pPr>
        <w:pStyle w:val="Bezmezer"/>
        <w:jc w:val="both"/>
        <w:rPr>
          <w:rFonts w:ascii="Arial" w:hAnsi="Arial" w:cs="Arial"/>
          <w:sz w:val="20"/>
          <w:szCs w:val="20"/>
        </w:rPr>
      </w:pPr>
      <w:r w:rsidRPr="00427716">
        <w:rPr>
          <w:rFonts w:ascii="Arial" w:hAnsi="Arial" w:cs="Arial"/>
          <w:sz w:val="20"/>
          <w:szCs w:val="20"/>
        </w:rPr>
        <w:t>příjezd</w:t>
      </w:r>
      <w:r w:rsidR="00705220" w:rsidRPr="00427716">
        <w:rPr>
          <w:rFonts w:ascii="Arial" w:hAnsi="Arial" w:cs="Arial"/>
          <w:sz w:val="20"/>
          <w:szCs w:val="20"/>
        </w:rPr>
        <w:t xml:space="preserve"> ke stavbě</w:t>
      </w:r>
      <w:r w:rsidRPr="00427716">
        <w:rPr>
          <w:rFonts w:ascii="Arial" w:hAnsi="Arial" w:cs="Arial"/>
          <w:sz w:val="20"/>
          <w:szCs w:val="20"/>
        </w:rPr>
        <w:t xml:space="preserve"> je stávající z veřejné komunikace</w:t>
      </w:r>
      <w:r w:rsidR="00FC61DF" w:rsidRPr="00427716">
        <w:rPr>
          <w:rFonts w:ascii="Arial" w:hAnsi="Arial" w:cs="Arial"/>
          <w:sz w:val="20"/>
          <w:szCs w:val="20"/>
        </w:rPr>
        <w:t xml:space="preserve"> a z areálu nemocnice.</w:t>
      </w:r>
      <w:r w:rsidRPr="00427716">
        <w:rPr>
          <w:rFonts w:ascii="Arial" w:hAnsi="Arial" w:cs="Arial"/>
          <w:sz w:val="20"/>
          <w:szCs w:val="20"/>
        </w:rPr>
        <w:t xml:space="preserve"> </w:t>
      </w:r>
      <w:r w:rsidR="00705220" w:rsidRPr="00427716">
        <w:rPr>
          <w:rFonts w:ascii="Arial" w:hAnsi="Arial" w:cs="Arial"/>
          <w:sz w:val="20"/>
          <w:szCs w:val="20"/>
        </w:rPr>
        <w:t>Stavba bude napojena na napojovací body</w:t>
      </w:r>
      <w:r w:rsidR="00CE4891" w:rsidRPr="00427716">
        <w:rPr>
          <w:rFonts w:ascii="Arial" w:hAnsi="Arial" w:cs="Arial"/>
          <w:sz w:val="20"/>
          <w:szCs w:val="20"/>
        </w:rPr>
        <w:t xml:space="preserve"> energií uvnitř objektu DZS</w:t>
      </w:r>
      <w:r w:rsidR="00705220" w:rsidRPr="00427716">
        <w:rPr>
          <w:rFonts w:ascii="Arial" w:hAnsi="Arial" w:cs="Arial"/>
          <w:sz w:val="20"/>
          <w:szCs w:val="20"/>
        </w:rPr>
        <w:t>, a to přes vlastní měření.</w:t>
      </w:r>
    </w:p>
    <w:p w:rsidR="008343B7" w:rsidRDefault="008343B7" w:rsidP="00037778">
      <w:pPr>
        <w:pStyle w:val="Bezmezer"/>
        <w:jc w:val="both"/>
        <w:rPr>
          <w:rFonts w:ascii="Arial" w:hAnsi="Arial" w:cs="Arial"/>
          <w:b/>
        </w:rPr>
      </w:pPr>
    </w:p>
    <w:p w:rsidR="00527A99" w:rsidRPr="00023C73" w:rsidRDefault="00527A99" w:rsidP="00037778">
      <w:pPr>
        <w:pStyle w:val="Bezmezer"/>
        <w:jc w:val="both"/>
        <w:rPr>
          <w:rFonts w:ascii="Arial" w:hAnsi="Arial" w:cs="Arial"/>
          <w:b/>
          <w:sz w:val="24"/>
          <w:szCs w:val="24"/>
        </w:rPr>
      </w:pPr>
      <w:r w:rsidRPr="00023C73">
        <w:rPr>
          <w:rFonts w:ascii="Arial" w:hAnsi="Arial" w:cs="Arial"/>
          <w:b/>
          <w:sz w:val="24"/>
          <w:szCs w:val="24"/>
        </w:rPr>
        <w:t>d)</w:t>
      </w:r>
      <w:r w:rsidR="00D62AE4" w:rsidRPr="00023C73">
        <w:rPr>
          <w:rFonts w:ascii="Arial" w:hAnsi="Arial" w:cs="Arial"/>
          <w:b/>
          <w:sz w:val="24"/>
          <w:szCs w:val="24"/>
        </w:rPr>
        <w:t xml:space="preserve">  vliv stavby na okolní stavby a pozemky </w:t>
      </w:r>
    </w:p>
    <w:p w:rsidR="00D62AE4" w:rsidRPr="00427716" w:rsidRDefault="008343B7" w:rsidP="00FC61DF">
      <w:pPr>
        <w:pStyle w:val="Bezmezer"/>
        <w:jc w:val="both"/>
        <w:rPr>
          <w:rFonts w:ascii="Arial" w:hAnsi="Arial" w:cs="Arial"/>
          <w:sz w:val="20"/>
          <w:szCs w:val="20"/>
        </w:rPr>
      </w:pPr>
      <w:r w:rsidRPr="00427716">
        <w:rPr>
          <w:rFonts w:ascii="Arial" w:hAnsi="Arial" w:cs="Arial"/>
          <w:sz w:val="20"/>
          <w:szCs w:val="20"/>
        </w:rPr>
        <w:t>stavba nemá vliv na okolní stavby a pozemky</w:t>
      </w:r>
      <w:r w:rsidR="00C03187" w:rsidRPr="00427716">
        <w:rPr>
          <w:rFonts w:ascii="Arial" w:hAnsi="Arial" w:cs="Arial"/>
          <w:sz w:val="20"/>
          <w:szCs w:val="20"/>
        </w:rPr>
        <w:t xml:space="preserve">, </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 xml:space="preserve">- Neuvažuje se se zásahy do vzrostlé zeleně. </w:t>
      </w:r>
    </w:p>
    <w:p w:rsidR="00FC61DF" w:rsidRPr="00427716" w:rsidRDefault="00FC61DF" w:rsidP="00FC61DF">
      <w:pPr>
        <w:pStyle w:val="Bezmezer"/>
        <w:jc w:val="both"/>
        <w:rPr>
          <w:rFonts w:ascii="Arial" w:hAnsi="Arial" w:cs="Arial"/>
          <w:color w:val="000000"/>
          <w:sz w:val="20"/>
          <w:szCs w:val="20"/>
        </w:rPr>
      </w:pPr>
      <w:r w:rsidRPr="00427716">
        <w:rPr>
          <w:rFonts w:ascii="Arial" w:hAnsi="Arial" w:cs="Arial"/>
          <w:color w:val="000000"/>
          <w:sz w:val="20"/>
          <w:szCs w:val="20"/>
        </w:rPr>
        <w:t>- Je oprávněný předpoklad, že při dodržování elementárních pravidel fungování vnějšího zařízení staveniště daných platnými předpisy a normami nedojde k negativnímu ovlivnění okolních staveb a pozemků nad mez stanovenou předpisy a normami.</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lastRenderedPageBreak/>
        <w:t>- V maximální míře bude dbáno na minimalizování škod, zejména na komunikacích, chodnících, inženýrských sítích, stávající zeleni, vlastních i okolních objektech a zařízeních. Dodavatel uvede poškozené objekty, plochy a zařízení do původního stavu a nahradí veškeré vzniklé škody</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 Projektem navržené řešení zajišťuje soulad stavby s platnými předpisy z</w:t>
      </w:r>
      <w:r w:rsidR="00CE4891" w:rsidRPr="00427716">
        <w:rPr>
          <w:rFonts w:ascii="Arial" w:hAnsi="Arial" w:cs="Arial"/>
          <w:sz w:val="20"/>
          <w:szCs w:val="20"/>
        </w:rPr>
        <w:t> </w:t>
      </w:r>
      <w:r w:rsidRPr="00427716">
        <w:rPr>
          <w:rFonts w:ascii="Arial" w:hAnsi="Arial" w:cs="Arial"/>
          <w:sz w:val="20"/>
          <w:szCs w:val="20"/>
        </w:rPr>
        <w:t>oblasti</w:t>
      </w:r>
      <w:r w:rsidR="00CE4891" w:rsidRPr="00427716">
        <w:rPr>
          <w:rFonts w:ascii="Arial" w:hAnsi="Arial" w:cs="Arial"/>
          <w:sz w:val="20"/>
          <w:szCs w:val="20"/>
        </w:rPr>
        <w:t xml:space="preserve"> </w:t>
      </w:r>
      <w:r w:rsidRPr="00427716">
        <w:rPr>
          <w:rFonts w:ascii="Arial" w:hAnsi="Arial" w:cs="Arial"/>
          <w:sz w:val="20"/>
          <w:szCs w:val="20"/>
        </w:rPr>
        <w:t>ochrany proti hluku a vibracím, zejména ČSN 73 0832 Akustika.</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 xml:space="preserve">- Provoz při realizaci stavby může mít do jisté míry negativní vliv na pohodu užívání objektu. Na pohodu užívání ploch a objektů v bezprostředním dosahu upravovaného objektu bude mít vliv minimální /zejména doprava materiálu/. Stavba však musí dodržovat platné předpisy. Případné negativní vlivy na okolní prostředí nesmí překročit povolenou mez a musí být vhodnými opatřeními minimalizovány. </w:t>
      </w:r>
    </w:p>
    <w:p w:rsidR="008343B7" w:rsidRPr="00037778" w:rsidRDefault="008343B7" w:rsidP="00037778">
      <w:pPr>
        <w:pStyle w:val="Bezmezer"/>
        <w:jc w:val="both"/>
        <w:rPr>
          <w:rFonts w:ascii="Arial" w:hAnsi="Arial" w:cs="Arial"/>
        </w:rPr>
      </w:pPr>
    </w:p>
    <w:p w:rsidR="00527A99" w:rsidRPr="00023C73" w:rsidRDefault="00527A99" w:rsidP="00037778">
      <w:pPr>
        <w:pStyle w:val="Bezmezer"/>
        <w:jc w:val="both"/>
        <w:rPr>
          <w:rFonts w:ascii="Arial" w:hAnsi="Arial" w:cs="Arial"/>
          <w:b/>
          <w:sz w:val="24"/>
          <w:szCs w:val="24"/>
        </w:rPr>
      </w:pPr>
      <w:r w:rsidRPr="00023C73">
        <w:rPr>
          <w:rFonts w:ascii="Arial" w:hAnsi="Arial" w:cs="Arial"/>
          <w:b/>
          <w:sz w:val="24"/>
          <w:szCs w:val="24"/>
        </w:rPr>
        <w:t>e)</w:t>
      </w:r>
      <w:r w:rsidR="00FC0DF8" w:rsidRPr="00023C73">
        <w:rPr>
          <w:rFonts w:ascii="Arial" w:hAnsi="Arial" w:cs="Arial"/>
          <w:b/>
          <w:sz w:val="24"/>
          <w:szCs w:val="24"/>
        </w:rPr>
        <w:t xml:space="preserve">  ochrana okolí staveniště a požadavky na související asanace, demolice a kácení dřevin</w:t>
      </w:r>
    </w:p>
    <w:p w:rsidR="00C03187" w:rsidRPr="00427716" w:rsidRDefault="00C03187" w:rsidP="00037778">
      <w:pPr>
        <w:pStyle w:val="Bezmezer"/>
        <w:jc w:val="both"/>
        <w:rPr>
          <w:rFonts w:ascii="Arial" w:hAnsi="Arial" w:cs="Arial"/>
          <w:sz w:val="20"/>
          <w:szCs w:val="20"/>
        </w:rPr>
      </w:pPr>
      <w:r w:rsidRPr="00427716">
        <w:rPr>
          <w:rFonts w:ascii="Arial" w:hAnsi="Arial" w:cs="Arial"/>
          <w:sz w:val="20"/>
          <w:szCs w:val="20"/>
        </w:rPr>
        <w:t xml:space="preserve">Okolí stavby bude chráněno před prachem a znečištěním zbytky stavebních materiálů. </w:t>
      </w:r>
    </w:p>
    <w:p w:rsidR="00C03187" w:rsidRPr="00037778" w:rsidRDefault="00C03187" w:rsidP="00037778">
      <w:pPr>
        <w:pStyle w:val="Bezmezer"/>
        <w:jc w:val="both"/>
        <w:rPr>
          <w:rFonts w:ascii="Arial" w:hAnsi="Arial" w:cs="Arial"/>
        </w:rPr>
      </w:pPr>
    </w:p>
    <w:p w:rsidR="00527A99" w:rsidRPr="00023C73" w:rsidRDefault="00527A99" w:rsidP="00037778">
      <w:pPr>
        <w:pStyle w:val="Bezmezer"/>
        <w:jc w:val="both"/>
        <w:rPr>
          <w:rFonts w:ascii="Arial" w:hAnsi="Arial" w:cs="Arial"/>
          <w:b/>
          <w:sz w:val="24"/>
          <w:szCs w:val="24"/>
        </w:rPr>
      </w:pPr>
      <w:r w:rsidRPr="00023C73">
        <w:rPr>
          <w:rFonts w:ascii="Arial" w:hAnsi="Arial" w:cs="Arial"/>
          <w:b/>
          <w:sz w:val="24"/>
          <w:szCs w:val="24"/>
        </w:rPr>
        <w:t>f)</w:t>
      </w:r>
      <w:r w:rsidR="00FC0DF8" w:rsidRPr="00023C73">
        <w:rPr>
          <w:rFonts w:ascii="Arial" w:hAnsi="Arial" w:cs="Arial"/>
          <w:b/>
          <w:sz w:val="24"/>
          <w:szCs w:val="24"/>
        </w:rPr>
        <w:t xml:space="preserve">   </w:t>
      </w:r>
      <w:r w:rsidR="00037778" w:rsidRPr="00023C73">
        <w:rPr>
          <w:rFonts w:ascii="Arial" w:hAnsi="Arial" w:cs="Arial"/>
          <w:b/>
          <w:sz w:val="24"/>
          <w:szCs w:val="24"/>
        </w:rPr>
        <w:t xml:space="preserve">maximální zábory pro staveniště </w:t>
      </w:r>
    </w:p>
    <w:p w:rsidR="00037778" w:rsidRPr="00427716" w:rsidRDefault="00037778" w:rsidP="00037778">
      <w:pPr>
        <w:pStyle w:val="Bezmezer"/>
        <w:jc w:val="both"/>
        <w:rPr>
          <w:rFonts w:ascii="Arial" w:hAnsi="Arial" w:cs="Arial"/>
          <w:sz w:val="20"/>
          <w:szCs w:val="20"/>
        </w:rPr>
      </w:pPr>
      <w:r w:rsidRPr="00427716">
        <w:rPr>
          <w:rFonts w:ascii="Arial" w:hAnsi="Arial" w:cs="Arial"/>
          <w:sz w:val="20"/>
          <w:szCs w:val="20"/>
        </w:rPr>
        <w:t>staveniště bude umístěno n</w:t>
      </w:r>
      <w:r w:rsidR="00C03187" w:rsidRPr="00427716">
        <w:rPr>
          <w:rFonts w:ascii="Arial" w:hAnsi="Arial" w:cs="Arial"/>
          <w:sz w:val="20"/>
          <w:szCs w:val="20"/>
        </w:rPr>
        <w:t xml:space="preserve">a pozemcích č. 3274, </w:t>
      </w:r>
      <w:r w:rsidR="006B7572" w:rsidRPr="00427716">
        <w:rPr>
          <w:rFonts w:ascii="Arial" w:hAnsi="Arial" w:cs="Arial"/>
          <w:sz w:val="20"/>
          <w:szCs w:val="20"/>
        </w:rPr>
        <w:t>299/3, 308/3, 308/72</w:t>
      </w:r>
      <w:r w:rsidR="00C03187" w:rsidRPr="00427716">
        <w:rPr>
          <w:rFonts w:ascii="Arial" w:hAnsi="Arial" w:cs="Arial"/>
          <w:sz w:val="20"/>
          <w:szCs w:val="20"/>
        </w:rPr>
        <w:t xml:space="preserve">, katastrální území </w:t>
      </w:r>
      <w:proofErr w:type="gramStart"/>
      <w:r w:rsidR="00C03187" w:rsidRPr="00427716">
        <w:rPr>
          <w:rFonts w:ascii="Arial" w:hAnsi="Arial" w:cs="Arial"/>
          <w:sz w:val="20"/>
          <w:szCs w:val="20"/>
        </w:rPr>
        <w:t xml:space="preserve">Jičín </w:t>
      </w:r>
      <w:r w:rsidR="008343B7" w:rsidRPr="00427716">
        <w:rPr>
          <w:rFonts w:ascii="Arial" w:hAnsi="Arial" w:cs="Arial"/>
          <w:sz w:val="20"/>
          <w:szCs w:val="20"/>
        </w:rPr>
        <w:t>.</w:t>
      </w:r>
      <w:r w:rsidRPr="00427716">
        <w:rPr>
          <w:rFonts w:ascii="Arial" w:hAnsi="Arial" w:cs="Arial"/>
          <w:sz w:val="20"/>
          <w:szCs w:val="20"/>
        </w:rPr>
        <w:t>.</w:t>
      </w:r>
      <w:proofErr w:type="gramEnd"/>
      <w:r w:rsidRPr="00427716">
        <w:rPr>
          <w:rFonts w:ascii="Arial" w:hAnsi="Arial" w:cs="Arial"/>
          <w:sz w:val="20"/>
          <w:szCs w:val="20"/>
        </w:rPr>
        <w:t xml:space="preserve"> </w:t>
      </w:r>
    </w:p>
    <w:p w:rsidR="00037778" w:rsidRPr="00427716" w:rsidRDefault="00037778" w:rsidP="00037778">
      <w:pPr>
        <w:pStyle w:val="Bezmezer"/>
        <w:jc w:val="both"/>
        <w:rPr>
          <w:rFonts w:ascii="Arial" w:hAnsi="Arial" w:cs="Arial"/>
          <w:sz w:val="20"/>
          <w:szCs w:val="20"/>
        </w:rPr>
      </w:pPr>
      <w:r w:rsidRPr="00427716">
        <w:rPr>
          <w:rFonts w:ascii="Arial" w:hAnsi="Arial" w:cs="Arial"/>
          <w:sz w:val="20"/>
          <w:szCs w:val="20"/>
        </w:rPr>
        <w:t>Hlavní plocha staveniště je umí</w:t>
      </w:r>
      <w:r w:rsidR="006B7572" w:rsidRPr="00427716">
        <w:rPr>
          <w:rFonts w:ascii="Arial" w:hAnsi="Arial" w:cs="Arial"/>
          <w:sz w:val="20"/>
          <w:szCs w:val="20"/>
        </w:rPr>
        <w:t xml:space="preserve">stěna na pozemku 299/3, 308/72   – zpevněné plochy v areálu a ostatní plocha. Tyto pozemky navazují na areálové komunikace a dále mají samostatný </w:t>
      </w:r>
      <w:r w:rsidRPr="00427716">
        <w:rPr>
          <w:rFonts w:ascii="Arial" w:hAnsi="Arial" w:cs="Arial"/>
          <w:sz w:val="20"/>
          <w:szCs w:val="20"/>
        </w:rPr>
        <w:t xml:space="preserve">příjezd z veřejné </w:t>
      </w:r>
      <w:proofErr w:type="gramStart"/>
      <w:r w:rsidRPr="00427716">
        <w:rPr>
          <w:rFonts w:ascii="Arial" w:hAnsi="Arial" w:cs="Arial"/>
          <w:sz w:val="20"/>
          <w:szCs w:val="20"/>
        </w:rPr>
        <w:t>komunikace.  .</w:t>
      </w:r>
      <w:proofErr w:type="gramEnd"/>
      <w:r w:rsidRPr="00427716">
        <w:rPr>
          <w:rFonts w:ascii="Arial" w:hAnsi="Arial" w:cs="Arial"/>
          <w:sz w:val="20"/>
          <w:szCs w:val="20"/>
        </w:rPr>
        <w:t xml:space="preserve"> </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 Lze předpokládat, že v rámci výběru nebo po výběru zhotovitele dojde jednáním s uživatelem k významnému omezení využití vnějších ploch pro zařízení staveniště.</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 V úrovni této dokumentace je uvažováno se zřízením zařízení staveniště na vnějších zpe</w:t>
      </w:r>
      <w:r w:rsidR="00356F69" w:rsidRPr="00427716">
        <w:rPr>
          <w:rFonts w:ascii="Arial" w:hAnsi="Arial" w:cs="Arial"/>
          <w:sz w:val="20"/>
          <w:szCs w:val="20"/>
        </w:rPr>
        <w:t>vněných plochách v areálu cca 5</w:t>
      </w:r>
      <w:r w:rsidRPr="00427716">
        <w:rPr>
          <w:rFonts w:ascii="Arial" w:hAnsi="Arial" w:cs="Arial"/>
          <w:sz w:val="20"/>
          <w:szCs w:val="20"/>
        </w:rPr>
        <w:t>0 m</w:t>
      </w:r>
      <w:r w:rsidRPr="00427716">
        <w:rPr>
          <w:rFonts w:ascii="Arial" w:hAnsi="Arial" w:cs="Arial"/>
          <w:sz w:val="20"/>
          <w:szCs w:val="20"/>
          <w:vertAlign w:val="superscript"/>
        </w:rPr>
        <w:t>2</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 xml:space="preserve">- Pro zařízení staveniště budou přednostně využity stávající zpevněné </w:t>
      </w:r>
      <w:proofErr w:type="gramStart"/>
      <w:r w:rsidRPr="00427716">
        <w:rPr>
          <w:rFonts w:ascii="Arial" w:hAnsi="Arial" w:cs="Arial"/>
          <w:sz w:val="20"/>
          <w:szCs w:val="20"/>
        </w:rPr>
        <w:t>plochy..</w:t>
      </w:r>
      <w:proofErr w:type="gramEnd"/>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 xml:space="preserve">- Pro zařízení staveniště nebudou využívány žádné stávající nebo nové objekty lze ale vyčlenit část volných ploch v technickém podlaží řešených objektů. </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 xml:space="preserve">- Sociální a hygienické vybavení zařízení staveniště bude mobilní, předběžně se </w:t>
      </w:r>
      <w:r w:rsidR="00356F69" w:rsidRPr="00427716">
        <w:rPr>
          <w:rFonts w:ascii="Arial" w:hAnsi="Arial" w:cs="Arial"/>
          <w:sz w:val="20"/>
          <w:szCs w:val="20"/>
        </w:rPr>
        <w:t>uvažuje s umístěním max. 1</w:t>
      </w:r>
      <w:r w:rsidRPr="00427716">
        <w:rPr>
          <w:rFonts w:ascii="Arial" w:hAnsi="Arial" w:cs="Arial"/>
          <w:sz w:val="20"/>
          <w:szCs w:val="20"/>
        </w:rPr>
        <w:t xml:space="preserve"> mobilních buněk a 1 mobilní WC.</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 xml:space="preserve">- Volné skladovací plochy pro velkoobjemový </w:t>
      </w:r>
      <w:proofErr w:type="gramStart"/>
      <w:r w:rsidRPr="00427716">
        <w:rPr>
          <w:rFonts w:ascii="Arial" w:hAnsi="Arial" w:cs="Arial"/>
          <w:sz w:val="20"/>
          <w:szCs w:val="20"/>
        </w:rPr>
        <w:t>materiál  odhadem</w:t>
      </w:r>
      <w:proofErr w:type="gramEnd"/>
      <w:r w:rsidRPr="00427716">
        <w:rPr>
          <w:rFonts w:ascii="Arial" w:hAnsi="Arial" w:cs="Arial"/>
          <w:sz w:val="20"/>
          <w:szCs w:val="20"/>
        </w:rPr>
        <w:t xml:space="preserve"> do cca 50 m2.</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 Související manipulační plochy.</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w:t>
      </w:r>
      <w:r w:rsidRPr="00427716">
        <w:rPr>
          <w:rFonts w:ascii="Arial" w:hAnsi="Arial" w:cs="Arial"/>
          <w:sz w:val="20"/>
          <w:szCs w:val="20"/>
        </w:rPr>
        <w:tab/>
        <w:t>Kryté či nekryté skladové plochy budou umístěny v zařízení staveniště.</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w:t>
      </w:r>
      <w:r w:rsidRPr="00427716">
        <w:rPr>
          <w:rFonts w:ascii="Arial" w:hAnsi="Arial" w:cs="Arial"/>
          <w:sz w:val="20"/>
          <w:szCs w:val="20"/>
        </w:rPr>
        <w:tab/>
        <w:t>Plochy pro kontejnery na odpad budou umístěny v zařízení staveniště.</w:t>
      </w:r>
    </w:p>
    <w:p w:rsidR="00FC61DF" w:rsidRPr="00427716" w:rsidRDefault="00FC61DF" w:rsidP="00037778">
      <w:pPr>
        <w:pStyle w:val="Bezmezer"/>
        <w:jc w:val="both"/>
        <w:rPr>
          <w:rFonts w:ascii="Arial" w:hAnsi="Arial" w:cs="Arial"/>
          <w:sz w:val="20"/>
          <w:szCs w:val="20"/>
        </w:rPr>
      </w:pPr>
      <w:r w:rsidRPr="00427716">
        <w:rPr>
          <w:rFonts w:ascii="Arial" w:hAnsi="Arial" w:cs="Arial"/>
          <w:sz w:val="20"/>
          <w:szCs w:val="20"/>
        </w:rPr>
        <w:t>-</w:t>
      </w:r>
      <w:r w:rsidRPr="00427716">
        <w:rPr>
          <w:rFonts w:ascii="Arial" w:hAnsi="Arial" w:cs="Arial"/>
          <w:sz w:val="20"/>
          <w:szCs w:val="20"/>
        </w:rPr>
        <w:tab/>
        <w:t>Všechny zábory pro zařízení staveniště jsou uvažovány jako dočasné.</w:t>
      </w:r>
    </w:p>
    <w:p w:rsidR="00FC61DF" w:rsidRPr="00037778" w:rsidRDefault="00FC61DF" w:rsidP="00037778">
      <w:pPr>
        <w:pStyle w:val="Bezmezer"/>
        <w:jc w:val="both"/>
        <w:rPr>
          <w:rFonts w:ascii="Arial" w:hAnsi="Arial" w:cs="Arial"/>
        </w:rPr>
      </w:pPr>
    </w:p>
    <w:p w:rsidR="00527A99" w:rsidRPr="00023C73" w:rsidRDefault="00527A99" w:rsidP="00037778">
      <w:pPr>
        <w:pStyle w:val="Bezmezer"/>
        <w:jc w:val="both"/>
        <w:rPr>
          <w:rFonts w:ascii="Arial" w:hAnsi="Arial" w:cs="Arial"/>
          <w:b/>
          <w:sz w:val="24"/>
          <w:szCs w:val="24"/>
        </w:rPr>
      </w:pPr>
      <w:r w:rsidRPr="00023C73">
        <w:rPr>
          <w:rFonts w:ascii="Arial" w:hAnsi="Arial" w:cs="Arial"/>
          <w:b/>
          <w:sz w:val="24"/>
          <w:szCs w:val="24"/>
        </w:rPr>
        <w:t>g)</w:t>
      </w:r>
      <w:r w:rsidR="00FC0DF8" w:rsidRPr="00023C73">
        <w:rPr>
          <w:rFonts w:ascii="Arial" w:hAnsi="Arial" w:cs="Arial"/>
          <w:b/>
          <w:sz w:val="24"/>
          <w:szCs w:val="24"/>
        </w:rPr>
        <w:t xml:space="preserve">  maximální  produkovaná množství a druhy odpadů a emisí při výstavbě, jejich likvidace</w:t>
      </w:r>
    </w:p>
    <w:p w:rsidR="003C3DD6" w:rsidRPr="00427716" w:rsidRDefault="003C3DD6" w:rsidP="003C3DD6">
      <w:pPr>
        <w:pStyle w:val="Default"/>
        <w:jc w:val="both"/>
        <w:rPr>
          <w:sz w:val="20"/>
          <w:szCs w:val="20"/>
        </w:rPr>
      </w:pPr>
      <w:r w:rsidRPr="00427716">
        <w:rPr>
          <w:sz w:val="20"/>
          <w:szCs w:val="20"/>
        </w:rPr>
        <w:t xml:space="preserve">- V rámci realizace bude odpad likvidován v souladu s platnými předpisy, tj. bude tříděn, odděleně skladován, vyvážen a likvidován standardním způsobem na základě smlouvy s oprávněnou organizací, předpokládá se převážná likvidace odpadu </w:t>
      </w:r>
      <w:proofErr w:type="gramStart"/>
      <w:r w:rsidRPr="00427716">
        <w:rPr>
          <w:sz w:val="20"/>
          <w:szCs w:val="20"/>
        </w:rPr>
        <w:t xml:space="preserve">skládkováním, </w:t>
      </w:r>
      <w:r w:rsidR="00427716" w:rsidRPr="00427716">
        <w:rPr>
          <w:sz w:val="20"/>
          <w:szCs w:val="20"/>
        </w:rPr>
        <w:t xml:space="preserve"> </w:t>
      </w:r>
      <w:r w:rsidRPr="00427716">
        <w:rPr>
          <w:sz w:val="20"/>
          <w:szCs w:val="20"/>
        </w:rPr>
        <w:t>doklady</w:t>
      </w:r>
      <w:proofErr w:type="gramEnd"/>
      <w:r w:rsidRPr="00427716">
        <w:rPr>
          <w:sz w:val="20"/>
          <w:szCs w:val="20"/>
        </w:rPr>
        <w:t xml:space="preserve"> o odpadech budou předloženy ke kolaudaci. </w:t>
      </w:r>
      <w:r w:rsidR="00427716" w:rsidRPr="00427716">
        <w:rPr>
          <w:sz w:val="20"/>
          <w:szCs w:val="20"/>
        </w:rPr>
        <w:t xml:space="preserve"> </w:t>
      </w:r>
      <w:r w:rsidRPr="00427716">
        <w:rPr>
          <w:sz w:val="20"/>
          <w:szCs w:val="20"/>
        </w:rPr>
        <w:t xml:space="preserve">V průběhu provádění stavby bude vznikat odpad zejména při bourání. Ve značení podle vyhlášky č. 381/2001 Sb. </w:t>
      </w:r>
      <w:r w:rsidR="003E5787" w:rsidRPr="00427716">
        <w:rPr>
          <w:sz w:val="20"/>
          <w:szCs w:val="20"/>
        </w:rPr>
        <w:t xml:space="preserve"> </w:t>
      </w:r>
      <w:r w:rsidRPr="00427716">
        <w:rPr>
          <w:sz w:val="20"/>
          <w:szCs w:val="20"/>
        </w:rPr>
        <w:t xml:space="preserve">a jejích příloh se předpokládá vznik následujících odpadů z provádění </w:t>
      </w:r>
      <w:proofErr w:type="gramStart"/>
      <w:r w:rsidRPr="00427716">
        <w:rPr>
          <w:sz w:val="20"/>
          <w:szCs w:val="20"/>
        </w:rPr>
        <w:t>stavby :</w:t>
      </w:r>
      <w:proofErr w:type="gramEnd"/>
      <w:r w:rsidRPr="00427716">
        <w:rPr>
          <w:sz w:val="20"/>
          <w:szCs w:val="20"/>
        </w:rPr>
        <w:t xml:space="preserve"> </w:t>
      </w:r>
    </w:p>
    <w:p w:rsidR="003C3DD6" w:rsidRPr="00427716" w:rsidRDefault="003C3DD6" w:rsidP="003C3DD6">
      <w:pPr>
        <w:pStyle w:val="Default"/>
        <w:pBdr>
          <w:bottom w:val="single" w:sz="6" w:space="1" w:color="auto"/>
        </w:pBdr>
        <w:rPr>
          <w:sz w:val="20"/>
          <w:szCs w:val="20"/>
        </w:rPr>
      </w:pPr>
      <w:proofErr w:type="gramStart"/>
      <w:r w:rsidRPr="00427716">
        <w:rPr>
          <w:sz w:val="20"/>
          <w:szCs w:val="20"/>
        </w:rPr>
        <w:t>Kód      Charakteristika</w:t>
      </w:r>
      <w:proofErr w:type="gramEnd"/>
      <w:r w:rsidRPr="00427716">
        <w:rPr>
          <w:sz w:val="20"/>
          <w:szCs w:val="20"/>
        </w:rPr>
        <w:t xml:space="preserve">                Popis                                                                Množství </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 xml:space="preserve">            170107</w:t>
      </w:r>
      <w:r w:rsidRPr="00427716">
        <w:rPr>
          <w:rFonts w:ascii="Arial" w:hAnsi="Arial" w:cs="Arial"/>
          <w:sz w:val="20"/>
          <w:szCs w:val="20"/>
        </w:rPr>
        <w:tab/>
      </w:r>
      <w:r w:rsidRPr="00427716">
        <w:rPr>
          <w:rFonts w:ascii="Arial" w:hAnsi="Arial" w:cs="Arial"/>
          <w:sz w:val="20"/>
          <w:szCs w:val="20"/>
        </w:rPr>
        <w:tab/>
        <w:t xml:space="preserve">           O</w:t>
      </w:r>
      <w:r w:rsidRPr="00427716">
        <w:rPr>
          <w:rFonts w:ascii="Arial" w:hAnsi="Arial" w:cs="Arial"/>
          <w:sz w:val="20"/>
          <w:szCs w:val="20"/>
        </w:rPr>
        <w:tab/>
        <w:t>Směsi nebo oddělené frakce betonu</w:t>
      </w:r>
      <w:r w:rsidRPr="00427716">
        <w:rPr>
          <w:rFonts w:ascii="Arial" w:hAnsi="Arial" w:cs="Arial"/>
          <w:sz w:val="20"/>
          <w:szCs w:val="20"/>
        </w:rPr>
        <w:tab/>
      </w:r>
      <w:r w:rsidR="00356F69" w:rsidRPr="00427716">
        <w:rPr>
          <w:rFonts w:ascii="Arial" w:hAnsi="Arial" w:cs="Arial"/>
          <w:sz w:val="20"/>
          <w:szCs w:val="20"/>
        </w:rPr>
        <w:t xml:space="preserve">     2,8</w:t>
      </w:r>
      <w:r w:rsidRPr="00427716">
        <w:rPr>
          <w:rFonts w:ascii="Arial" w:hAnsi="Arial" w:cs="Arial"/>
          <w:sz w:val="20"/>
          <w:szCs w:val="20"/>
        </w:rPr>
        <w:t xml:space="preserve"> tuny</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ab/>
      </w:r>
      <w:r w:rsidRPr="00427716">
        <w:rPr>
          <w:rFonts w:ascii="Arial" w:hAnsi="Arial" w:cs="Arial"/>
          <w:sz w:val="20"/>
          <w:szCs w:val="20"/>
        </w:rPr>
        <w:tab/>
      </w:r>
      <w:r w:rsidRPr="00427716">
        <w:rPr>
          <w:rFonts w:ascii="Arial" w:hAnsi="Arial" w:cs="Arial"/>
          <w:sz w:val="20"/>
          <w:szCs w:val="20"/>
        </w:rPr>
        <w:tab/>
      </w:r>
      <w:r w:rsidRPr="00427716">
        <w:rPr>
          <w:rFonts w:ascii="Arial" w:hAnsi="Arial" w:cs="Arial"/>
          <w:sz w:val="20"/>
          <w:szCs w:val="20"/>
        </w:rPr>
        <w:tab/>
      </w:r>
      <w:r w:rsidRPr="00427716">
        <w:rPr>
          <w:rFonts w:ascii="Arial" w:hAnsi="Arial" w:cs="Arial"/>
          <w:sz w:val="20"/>
          <w:szCs w:val="20"/>
        </w:rPr>
        <w:tab/>
      </w:r>
      <w:r w:rsidRPr="00427716">
        <w:rPr>
          <w:rFonts w:ascii="Arial" w:hAnsi="Arial" w:cs="Arial"/>
          <w:sz w:val="20"/>
          <w:szCs w:val="20"/>
        </w:rPr>
        <w:tab/>
        <w:t>cihel, tašek, keramických výrobků</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ab/>
      </w:r>
      <w:r w:rsidRPr="00427716">
        <w:rPr>
          <w:rFonts w:ascii="Arial" w:hAnsi="Arial" w:cs="Arial"/>
          <w:sz w:val="20"/>
          <w:szCs w:val="20"/>
        </w:rPr>
        <w:tab/>
      </w:r>
      <w:r w:rsidRPr="00427716">
        <w:rPr>
          <w:rFonts w:ascii="Arial" w:hAnsi="Arial" w:cs="Arial"/>
          <w:sz w:val="20"/>
          <w:szCs w:val="20"/>
        </w:rPr>
        <w:tab/>
      </w:r>
      <w:r w:rsidRPr="00427716">
        <w:rPr>
          <w:rFonts w:ascii="Arial" w:hAnsi="Arial" w:cs="Arial"/>
          <w:sz w:val="20"/>
          <w:szCs w:val="20"/>
        </w:rPr>
        <w:tab/>
      </w:r>
      <w:r w:rsidRPr="00427716">
        <w:rPr>
          <w:rFonts w:ascii="Arial" w:hAnsi="Arial" w:cs="Arial"/>
          <w:sz w:val="20"/>
          <w:szCs w:val="20"/>
        </w:rPr>
        <w:tab/>
      </w:r>
      <w:r w:rsidRPr="00427716">
        <w:rPr>
          <w:rFonts w:ascii="Arial" w:hAnsi="Arial" w:cs="Arial"/>
          <w:sz w:val="20"/>
          <w:szCs w:val="20"/>
        </w:rPr>
        <w:tab/>
        <w:t>/neobsahující nebezpečné látky/</w:t>
      </w:r>
    </w:p>
    <w:p w:rsidR="00FC61DF" w:rsidRPr="00427716" w:rsidRDefault="00FC61DF" w:rsidP="00FC61DF">
      <w:pPr>
        <w:pStyle w:val="Bezmezer"/>
        <w:jc w:val="both"/>
        <w:rPr>
          <w:rFonts w:ascii="Arial" w:hAnsi="Arial" w:cs="Arial"/>
          <w:sz w:val="20"/>
          <w:szCs w:val="20"/>
        </w:rPr>
      </w:pPr>
      <w:r w:rsidRPr="00427716">
        <w:rPr>
          <w:rFonts w:ascii="Arial" w:hAnsi="Arial" w:cs="Arial"/>
          <w:sz w:val="20"/>
          <w:szCs w:val="20"/>
        </w:rPr>
        <w:tab/>
        <w:t>17040</w:t>
      </w:r>
      <w:r w:rsidR="00356F69" w:rsidRPr="00427716">
        <w:rPr>
          <w:rFonts w:ascii="Arial" w:hAnsi="Arial" w:cs="Arial"/>
          <w:sz w:val="20"/>
          <w:szCs w:val="20"/>
        </w:rPr>
        <w:t>5</w:t>
      </w:r>
      <w:r w:rsidR="00356F69" w:rsidRPr="00427716">
        <w:rPr>
          <w:rFonts w:ascii="Arial" w:hAnsi="Arial" w:cs="Arial"/>
          <w:sz w:val="20"/>
          <w:szCs w:val="20"/>
        </w:rPr>
        <w:tab/>
      </w:r>
      <w:r w:rsidR="00356F69" w:rsidRPr="00427716">
        <w:rPr>
          <w:rFonts w:ascii="Arial" w:hAnsi="Arial" w:cs="Arial"/>
          <w:sz w:val="20"/>
          <w:szCs w:val="20"/>
        </w:rPr>
        <w:tab/>
        <w:t>O</w:t>
      </w:r>
      <w:r w:rsidR="00356F69" w:rsidRPr="00427716">
        <w:rPr>
          <w:rFonts w:ascii="Arial" w:hAnsi="Arial" w:cs="Arial"/>
          <w:sz w:val="20"/>
          <w:szCs w:val="20"/>
        </w:rPr>
        <w:tab/>
      </w:r>
      <w:r w:rsidR="00356F69" w:rsidRPr="00427716">
        <w:rPr>
          <w:rFonts w:ascii="Arial" w:hAnsi="Arial" w:cs="Arial"/>
          <w:sz w:val="20"/>
          <w:szCs w:val="20"/>
        </w:rPr>
        <w:tab/>
      </w:r>
      <w:r w:rsidR="00356F69" w:rsidRPr="00427716">
        <w:rPr>
          <w:rFonts w:ascii="Arial" w:hAnsi="Arial" w:cs="Arial"/>
          <w:sz w:val="20"/>
          <w:szCs w:val="20"/>
        </w:rPr>
        <w:tab/>
        <w:t xml:space="preserve">Železo a ocel </w:t>
      </w:r>
      <w:r w:rsidR="00356F69" w:rsidRPr="00427716">
        <w:rPr>
          <w:rFonts w:ascii="Arial" w:hAnsi="Arial" w:cs="Arial"/>
          <w:sz w:val="20"/>
          <w:szCs w:val="20"/>
        </w:rPr>
        <w:tab/>
        <w:t xml:space="preserve">   0,1</w:t>
      </w:r>
      <w:r w:rsidRPr="00427716">
        <w:rPr>
          <w:rFonts w:ascii="Arial" w:hAnsi="Arial" w:cs="Arial"/>
          <w:sz w:val="20"/>
          <w:szCs w:val="20"/>
        </w:rPr>
        <w:t xml:space="preserve"> tuny</w:t>
      </w:r>
      <w:r w:rsidRPr="00427716">
        <w:rPr>
          <w:rFonts w:ascii="Arial" w:hAnsi="Arial" w:cs="Arial"/>
          <w:sz w:val="20"/>
          <w:szCs w:val="20"/>
        </w:rPr>
        <w:tab/>
      </w:r>
      <w:r w:rsidRPr="00427716">
        <w:rPr>
          <w:rFonts w:ascii="Arial" w:hAnsi="Arial" w:cs="Arial"/>
          <w:sz w:val="20"/>
          <w:szCs w:val="20"/>
        </w:rPr>
        <w:tab/>
      </w:r>
      <w:r w:rsidRPr="00427716">
        <w:rPr>
          <w:rFonts w:ascii="Arial" w:hAnsi="Arial" w:cs="Arial"/>
          <w:sz w:val="20"/>
          <w:szCs w:val="20"/>
        </w:rPr>
        <w:tab/>
      </w:r>
    </w:p>
    <w:p w:rsidR="00FC61DF" w:rsidRPr="00427716" w:rsidRDefault="00356F69" w:rsidP="00FC61DF">
      <w:pPr>
        <w:pStyle w:val="Bezmezer"/>
        <w:jc w:val="both"/>
        <w:rPr>
          <w:rFonts w:ascii="Arial" w:hAnsi="Arial" w:cs="Arial"/>
          <w:sz w:val="20"/>
          <w:szCs w:val="20"/>
        </w:rPr>
      </w:pPr>
      <w:r w:rsidRPr="00427716">
        <w:rPr>
          <w:rFonts w:ascii="Arial" w:hAnsi="Arial" w:cs="Arial"/>
          <w:sz w:val="20"/>
          <w:szCs w:val="20"/>
        </w:rPr>
        <w:tab/>
        <w:t>170201</w:t>
      </w:r>
      <w:r w:rsidRPr="00427716">
        <w:rPr>
          <w:rFonts w:ascii="Arial" w:hAnsi="Arial" w:cs="Arial"/>
          <w:sz w:val="20"/>
          <w:szCs w:val="20"/>
        </w:rPr>
        <w:tab/>
      </w:r>
      <w:r w:rsidRPr="00427716">
        <w:rPr>
          <w:rFonts w:ascii="Arial" w:hAnsi="Arial" w:cs="Arial"/>
          <w:sz w:val="20"/>
          <w:szCs w:val="20"/>
        </w:rPr>
        <w:tab/>
        <w:t>O</w:t>
      </w:r>
      <w:r w:rsidRPr="00427716">
        <w:rPr>
          <w:rFonts w:ascii="Arial" w:hAnsi="Arial" w:cs="Arial"/>
          <w:sz w:val="20"/>
          <w:szCs w:val="20"/>
        </w:rPr>
        <w:tab/>
      </w:r>
      <w:r w:rsidRPr="00427716">
        <w:rPr>
          <w:rFonts w:ascii="Arial" w:hAnsi="Arial" w:cs="Arial"/>
          <w:sz w:val="20"/>
          <w:szCs w:val="20"/>
        </w:rPr>
        <w:tab/>
      </w:r>
      <w:r w:rsidRPr="00427716">
        <w:rPr>
          <w:rFonts w:ascii="Arial" w:hAnsi="Arial" w:cs="Arial"/>
          <w:sz w:val="20"/>
          <w:szCs w:val="20"/>
        </w:rPr>
        <w:tab/>
        <w:t>Dřevo /dveře/</w:t>
      </w:r>
      <w:r w:rsidRPr="00427716">
        <w:rPr>
          <w:rFonts w:ascii="Arial" w:hAnsi="Arial" w:cs="Arial"/>
          <w:sz w:val="20"/>
          <w:szCs w:val="20"/>
        </w:rPr>
        <w:tab/>
        <w:t xml:space="preserve">   0,1</w:t>
      </w:r>
      <w:r w:rsidR="00FC61DF" w:rsidRPr="00427716">
        <w:rPr>
          <w:rFonts w:ascii="Arial" w:hAnsi="Arial" w:cs="Arial"/>
          <w:sz w:val="20"/>
          <w:szCs w:val="20"/>
        </w:rPr>
        <w:t xml:space="preserve"> tuny</w:t>
      </w:r>
      <w:r w:rsidR="00FC61DF" w:rsidRPr="00427716">
        <w:rPr>
          <w:rFonts w:ascii="Arial" w:hAnsi="Arial" w:cs="Arial"/>
          <w:sz w:val="20"/>
          <w:szCs w:val="20"/>
        </w:rPr>
        <w:tab/>
      </w:r>
      <w:r w:rsidR="00FC61DF" w:rsidRPr="00427716">
        <w:rPr>
          <w:rFonts w:ascii="Arial" w:hAnsi="Arial" w:cs="Arial"/>
          <w:sz w:val="20"/>
          <w:szCs w:val="20"/>
        </w:rPr>
        <w:tab/>
      </w:r>
      <w:r w:rsidR="00FC61DF" w:rsidRPr="00427716">
        <w:rPr>
          <w:rFonts w:ascii="Arial" w:hAnsi="Arial" w:cs="Arial"/>
          <w:sz w:val="20"/>
          <w:szCs w:val="20"/>
        </w:rPr>
        <w:tab/>
      </w:r>
      <w:r w:rsidR="00FC61DF" w:rsidRPr="00427716">
        <w:rPr>
          <w:rFonts w:ascii="Arial" w:hAnsi="Arial" w:cs="Arial"/>
          <w:sz w:val="20"/>
          <w:szCs w:val="20"/>
        </w:rPr>
        <w:tab/>
      </w:r>
      <w:r w:rsidR="00FC61DF" w:rsidRPr="00427716">
        <w:rPr>
          <w:rFonts w:ascii="Arial" w:hAnsi="Arial" w:cs="Arial"/>
          <w:sz w:val="20"/>
          <w:szCs w:val="20"/>
        </w:rPr>
        <w:tab/>
      </w:r>
      <w:r w:rsidR="00FC61DF" w:rsidRPr="00427716">
        <w:rPr>
          <w:rFonts w:ascii="Arial" w:hAnsi="Arial" w:cs="Arial"/>
          <w:sz w:val="20"/>
          <w:szCs w:val="20"/>
        </w:rPr>
        <w:tab/>
      </w:r>
    </w:p>
    <w:p w:rsidR="00B46BE7" w:rsidRPr="00427716" w:rsidRDefault="00FC61DF" w:rsidP="00FC61DF">
      <w:pPr>
        <w:pStyle w:val="Bezmezer"/>
        <w:jc w:val="both"/>
        <w:rPr>
          <w:rFonts w:ascii="Arial" w:hAnsi="Arial" w:cs="Arial"/>
          <w:sz w:val="20"/>
          <w:szCs w:val="20"/>
        </w:rPr>
      </w:pPr>
      <w:r w:rsidRPr="00427716">
        <w:rPr>
          <w:rFonts w:ascii="Arial" w:hAnsi="Arial" w:cs="Arial"/>
          <w:sz w:val="20"/>
          <w:szCs w:val="20"/>
        </w:rPr>
        <w:tab/>
        <w:t>170203</w:t>
      </w:r>
      <w:r w:rsidRPr="00427716">
        <w:rPr>
          <w:rFonts w:ascii="Arial" w:hAnsi="Arial" w:cs="Arial"/>
          <w:sz w:val="20"/>
          <w:szCs w:val="20"/>
        </w:rPr>
        <w:tab/>
      </w:r>
      <w:r w:rsidRPr="00427716">
        <w:rPr>
          <w:rFonts w:ascii="Arial" w:hAnsi="Arial" w:cs="Arial"/>
          <w:sz w:val="20"/>
          <w:szCs w:val="20"/>
        </w:rPr>
        <w:tab/>
        <w:t>O</w:t>
      </w:r>
      <w:r w:rsidRPr="00427716">
        <w:rPr>
          <w:rFonts w:ascii="Arial" w:hAnsi="Arial" w:cs="Arial"/>
          <w:sz w:val="20"/>
          <w:szCs w:val="20"/>
        </w:rPr>
        <w:tab/>
      </w:r>
      <w:r w:rsidRPr="00427716">
        <w:rPr>
          <w:rFonts w:ascii="Arial" w:hAnsi="Arial" w:cs="Arial"/>
          <w:sz w:val="20"/>
          <w:szCs w:val="20"/>
        </w:rPr>
        <w:tab/>
      </w:r>
      <w:r w:rsidRPr="00427716">
        <w:rPr>
          <w:rFonts w:ascii="Arial" w:hAnsi="Arial" w:cs="Arial"/>
          <w:sz w:val="20"/>
          <w:szCs w:val="20"/>
        </w:rPr>
        <w:tab/>
        <w:t xml:space="preserve">Plasty /obaly/     </w:t>
      </w:r>
      <w:r w:rsidR="00356F69" w:rsidRPr="00427716">
        <w:rPr>
          <w:sz w:val="20"/>
          <w:szCs w:val="20"/>
        </w:rPr>
        <w:t>0,4</w:t>
      </w:r>
      <w:r w:rsidRPr="00427716">
        <w:rPr>
          <w:sz w:val="20"/>
          <w:szCs w:val="20"/>
        </w:rPr>
        <w:t xml:space="preserve"> tuny</w:t>
      </w:r>
    </w:p>
    <w:p w:rsidR="003C3DD6" w:rsidRPr="00427716" w:rsidRDefault="003C3DD6" w:rsidP="003C3DD6">
      <w:pPr>
        <w:pStyle w:val="Default"/>
        <w:rPr>
          <w:sz w:val="20"/>
          <w:szCs w:val="20"/>
        </w:rPr>
      </w:pPr>
      <w:r w:rsidRPr="00427716">
        <w:rPr>
          <w:sz w:val="20"/>
          <w:szCs w:val="20"/>
        </w:rPr>
        <w:t xml:space="preserve">------------------------------------------------------------------------------------------------------ </w:t>
      </w:r>
    </w:p>
    <w:p w:rsidR="003C3DD6" w:rsidRPr="00427716" w:rsidRDefault="003C3DD6" w:rsidP="003C3DD6">
      <w:pPr>
        <w:pStyle w:val="Default"/>
        <w:rPr>
          <w:sz w:val="20"/>
          <w:szCs w:val="20"/>
        </w:rPr>
      </w:pPr>
      <w:proofErr w:type="gramStart"/>
      <w:r w:rsidRPr="00427716">
        <w:rPr>
          <w:sz w:val="20"/>
          <w:szCs w:val="20"/>
        </w:rPr>
        <w:t>Poznámka : N = Nebezpečný</w:t>
      </w:r>
      <w:proofErr w:type="gramEnd"/>
      <w:r w:rsidRPr="00427716">
        <w:rPr>
          <w:sz w:val="20"/>
          <w:szCs w:val="20"/>
        </w:rPr>
        <w:t xml:space="preserve"> odpad, O = Ostatní odpad </w:t>
      </w:r>
    </w:p>
    <w:p w:rsidR="003C3DD6" w:rsidRPr="00037778" w:rsidRDefault="003C3DD6" w:rsidP="00037778">
      <w:pPr>
        <w:pStyle w:val="Bezmezer"/>
        <w:jc w:val="both"/>
        <w:rPr>
          <w:rFonts w:ascii="Arial" w:hAnsi="Arial" w:cs="Arial"/>
        </w:rPr>
      </w:pPr>
    </w:p>
    <w:p w:rsidR="00527A99" w:rsidRPr="00023C73" w:rsidRDefault="00527A99" w:rsidP="00037778">
      <w:pPr>
        <w:pStyle w:val="Bezmezer"/>
        <w:jc w:val="both"/>
        <w:rPr>
          <w:rFonts w:ascii="Arial" w:hAnsi="Arial" w:cs="Arial"/>
          <w:b/>
          <w:sz w:val="24"/>
          <w:szCs w:val="24"/>
        </w:rPr>
      </w:pPr>
      <w:r w:rsidRPr="00023C73">
        <w:rPr>
          <w:rFonts w:ascii="Arial" w:hAnsi="Arial" w:cs="Arial"/>
          <w:b/>
          <w:sz w:val="24"/>
          <w:szCs w:val="24"/>
        </w:rPr>
        <w:t>h)</w:t>
      </w:r>
      <w:r w:rsidR="00FC0DF8" w:rsidRPr="00023C73">
        <w:rPr>
          <w:rFonts w:ascii="Arial" w:hAnsi="Arial" w:cs="Arial"/>
          <w:b/>
          <w:sz w:val="24"/>
          <w:szCs w:val="24"/>
        </w:rPr>
        <w:t xml:space="preserve">  bilance zemních prací</w:t>
      </w:r>
    </w:p>
    <w:p w:rsidR="00FC0DF8" w:rsidRPr="00427716" w:rsidRDefault="00FC0DF8" w:rsidP="00037778">
      <w:pPr>
        <w:pStyle w:val="Bezmezer"/>
        <w:jc w:val="both"/>
        <w:rPr>
          <w:rFonts w:ascii="Arial" w:hAnsi="Arial" w:cs="Arial"/>
          <w:sz w:val="20"/>
          <w:szCs w:val="20"/>
        </w:rPr>
      </w:pPr>
      <w:r w:rsidRPr="00427716">
        <w:rPr>
          <w:rFonts w:ascii="Arial" w:hAnsi="Arial" w:cs="Arial"/>
          <w:sz w:val="20"/>
          <w:szCs w:val="20"/>
        </w:rPr>
        <w:t>zemní práce nejsou</w:t>
      </w:r>
    </w:p>
    <w:p w:rsidR="008B1D71" w:rsidRPr="00037778" w:rsidRDefault="008B1D71" w:rsidP="00037778">
      <w:pPr>
        <w:pStyle w:val="Bezmezer"/>
        <w:jc w:val="both"/>
        <w:rPr>
          <w:rFonts w:ascii="Arial" w:hAnsi="Arial" w:cs="Arial"/>
        </w:rPr>
      </w:pPr>
    </w:p>
    <w:p w:rsidR="00527A99" w:rsidRPr="00023C73" w:rsidRDefault="00527A99" w:rsidP="00037778">
      <w:pPr>
        <w:pStyle w:val="Bezmezer"/>
        <w:jc w:val="both"/>
        <w:rPr>
          <w:rFonts w:ascii="Arial" w:hAnsi="Arial" w:cs="Arial"/>
          <w:b/>
          <w:sz w:val="24"/>
          <w:szCs w:val="24"/>
        </w:rPr>
      </w:pPr>
      <w:r w:rsidRPr="00023C73">
        <w:rPr>
          <w:rFonts w:ascii="Arial" w:hAnsi="Arial" w:cs="Arial"/>
          <w:b/>
          <w:sz w:val="24"/>
          <w:szCs w:val="24"/>
        </w:rPr>
        <w:lastRenderedPageBreak/>
        <w:t>i)</w:t>
      </w:r>
      <w:r w:rsidR="00FC0DF8" w:rsidRPr="00023C73">
        <w:rPr>
          <w:rFonts w:ascii="Arial" w:hAnsi="Arial" w:cs="Arial"/>
          <w:b/>
          <w:sz w:val="24"/>
          <w:szCs w:val="24"/>
        </w:rPr>
        <w:t xml:space="preserve">   ochrana životního prostředí při výstavbě</w:t>
      </w:r>
    </w:p>
    <w:p w:rsidR="00B46BE7" w:rsidRPr="00427716" w:rsidRDefault="00037778" w:rsidP="00B46BE7">
      <w:pPr>
        <w:pStyle w:val="Bezmezer"/>
        <w:jc w:val="both"/>
        <w:rPr>
          <w:rFonts w:ascii="Arial" w:hAnsi="Arial" w:cs="Arial"/>
          <w:sz w:val="20"/>
          <w:szCs w:val="20"/>
        </w:rPr>
      </w:pPr>
      <w:r w:rsidRPr="00427716">
        <w:rPr>
          <w:rFonts w:ascii="Arial" w:hAnsi="Arial" w:cs="Arial"/>
          <w:sz w:val="20"/>
          <w:szCs w:val="20"/>
        </w:rPr>
        <w:t>je řešena standardním způsobem</w:t>
      </w:r>
      <w:r w:rsidR="00B46BE7" w:rsidRPr="00427716">
        <w:rPr>
          <w:rFonts w:ascii="Arial" w:hAnsi="Arial" w:cs="Arial"/>
          <w:sz w:val="20"/>
          <w:szCs w:val="20"/>
        </w:rPr>
        <w:t xml:space="preserve">. </w:t>
      </w:r>
    </w:p>
    <w:p w:rsidR="003C3DD6" w:rsidRPr="00427716" w:rsidRDefault="003C3DD6" w:rsidP="003C3DD6">
      <w:pPr>
        <w:pStyle w:val="Bezmezer"/>
        <w:jc w:val="both"/>
        <w:rPr>
          <w:rFonts w:ascii="Arial" w:hAnsi="Arial" w:cs="Arial"/>
          <w:sz w:val="20"/>
          <w:szCs w:val="20"/>
        </w:rPr>
      </w:pPr>
      <w:r w:rsidRPr="00427716">
        <w:rPr>
          <w:rFonts w:ascii="Arial" w:hAnsi="Arial" w:cs="Arial"/>
          <w:sz w:val="20"/>
          <w:szCs w:val="20"/>
        </w:rPr>
        <w:t xml:space="preserve">Při provádění budou učiněna opatření proti negativním účinkům stavby na životní </w:t>
      </w:r>
      <w:proofErr w:type="gramStart"/>
      <w:r w:rsidRPr="00427716">
        <w:rPr>
          <w:rFonts w:ascii="Arial" w:hAnsi="Arial" w:cs="Arial"/>
          <w:sz w:val="20"/>
          <w:szCs w:val="20"/>
        </w:rPr>
        <w:t>prostředí :</w:t>
      </w:r>
      <w:proofErr w:type="gramEnd"/>
      <w:r w:rsidRPr="00427716">
        <w:rPr>
          <w:rFonts w:ascii="Arial" w:hAnsi="Arial" w:cs="Arial"/>
          <w:sz w:val="20"/>
          <w:szCs w:val="20"/>
        </w:rPr>
        <w:t xml:space="preserve"> </w:t>
      </w:r>
    </w:p>
    <w:p w:rsidR="003C3DD6" w:rsidRPr="00427716" w:rsidRDefault="003C3DD6" w:rsidP="003C3DD6">
      <w:pPr>
        <w:pStyle w:val="Bezmezer"/>
        <w:jc w:val="both"/>
        <w:rPr>
          <w:rFonts w:ascii="Arial" w:hAnsi="Arial" w:cs="Arial"/>
          <w:sz w:val="20"/>
          <w:szCs w:val="20"/>
        </w:rPr>
      </w:pPr>
      <w:r w:rsidRPr="00427716">
        <w:rPr>
          <w:rFonts w:ascii="Arial" w:hAnsi="Arial" w:cs="Arial"/>
          <w:sz w:val="20"/>
          <w:szCs w:val="20"/>
        </w:rPr>
        <w:t xml:space="preserve">- Bude stanoven harmonogram provádění prací, který musí respektovat noční klid a zaručovat maximální možnou míru ochrany životního prostředí, mimo jiné před působením hluku a prachu. Na stavbě budou činěna opatření proti propadávání materiálu /zákryt lešení </w:t>
      </w:r>
      <w:proofErr w:type="gramStart"/>
      <w:r w:rsidRPr="00427716">
        <w:rPr>
          <w:rFonts w:ascii="Arial" w:hAnsi="Arial" w:cs="Arial"/>
          <w:sz w:val="20"/>
          <w:szCs w:val="20"/>
        </w:rPr>
        <w:t>ap./,</w:t>
      </w:r>
      <w:proofErr w:type="gramEnd"/>
      <w:r w:rsidRPr="00427716">
        <w:rPr>
          <w:rFonts w:ascii="Arial" w:hAnsi="Arial" w:cs="Arial"/>
          <w:sz w:val="20"/>
          <w:szCs w:val="20"/>
        </w:rPr>
        <w:t xml:space="preserve"> </w:t>
      </w:r>
    </w:p>
    <w:p w:rsidR="003C3DD6" w:rsidRPr="00427716" w:rsidRDefault="003C3DD6" w:rsidP="003C3DD6">
      <w:pPr>
        <w:pStyle w:val="Bezmezer"/>
        <w:jc w:val="both"/>
        <w:rPr>
          <w:rFonts w:ascii="Arial" w:hAnsi="Arial" w:cs="Arial"/>
          <w:sz w:val="20"/>
          <w:szCs w:val="20"/>
        </w:rPr>
      </w:pPr>
      <w:r w:rsidRPr="00427716">
        <w:rPr>
          <w:rFonts w:ascii="Arial" w:hAnsi="Arial" w:cs="Arial"/>
          <w:sz w:val="20"/>
          <w:szCs w:val="20"/>
        </w:rPr>
        <w:t xml:space="preserve">- Komunikace dotčené stavbou budou pravidelně čištěny, </w:t>
      </w:r>
    </w:p>
    <w:p w:rsidR="003C3DD6" w:rsidRPr="00427716" w:rsidRDefault="003C3DD6" w:rsidP="003C3DD6">
      <w:pPr>
        <w:pStyle w:val="Bezmezer"/>
        <w:jc w:val="both"/>
        <w:rPr>
          <w:rFonts w:ascii="Arial" w:hAnsi="Arial" w:cs="Arial"/>
          <w:sz w:val="20"/>
          <w:szCs w:val="20"/>
        </w:rPr>
      </w:pPr>
      <w:r w:rsidRPr="00427716">
        <w:rPr>
          <w:rFonts w:ascii="Arial" w:hAnsi="Arial" w:cs="Arial"/>
          <w:sz w:val="20"/>
          <w:szCs w:val="20"/>
        </w:rPr>
        <w:t xml:space="preserve">- Staveniště bude omezeno prakticky jen na plochu stavby, bude chráněno proti vstupu nepovolaných osob, zejména dětí. </w:t>
      </w:r>
    </w:p>
    <w:p w:rsidR="008B1D71" w:rsidRPr="00427716" w:rsidRDefault="003C3DD6" w:rsidP="00427716">
      <w:pPr>
        <w:pStyle w:val="Bezmezer"/>
        <w:jc w:val="both"/>
        <w:rPr>
          <w:rFonts w:ascii="Arial" w:hAnsi="Arial" w:cs="Arial"/>
          <w:sz w:val="20"/>
          <w:szCs w:val="20"/>
        </w:rPr>
      </w:pPr>
      <w:r w:rsidRPr="00427716">
        <w:rPr>
          <w:rFonts w:ascii="Arial" w:hAnsi="Arial" w:cs="Arial"/>
          <w:sz w:val="20"/>
          <w:szCs w:val="20"/>
        </w:rPr>
        <w:t xml:space="preserve">- V maximální míře bude dbáno na minimalizování škod, zejména na komunikacích, chodnících, inženýrských sítích, stávající zeleni, vlastních i okolních objektech a zařízeních. Dodavatel uvede poškozené objekty, plochy a zařízení do původního stavu a </w:t>
      </w:r>
      <w:proofErr w:type="gramStart"/>
      <w:r w:rsidRPr="00427716">
        <w:rPr>
          <w:rFonts w:ascii="Arial" w:hAnsi="Arial" w:cs="Arial"/>
          <w:sz w:val="20"/>
          <w:szCs w:val="20"/>
        </w:rPr>
        <w:t>nahradí</w:t>
      </w:r>
      <w:proofErr w:type="gramEnd"/>
      <w:r w:rsidRPr="00427716">
        <w:rPr>
          <w:rFonts w:ascii="Arial" w:hAnsi="Arial" w:cs="Arial"/>
          <w:sz w:val="20"/>
          <w:szCs w:val="20"/>
        </w:rPr>
        <w:t xml:space="preserve"> veškeré vzniklé škody </w:t>
      </w:r>
      <w:r w:rsidR="00427716" w:rsidRPr="00427716">
        <w:rPr>
          <w:rFonts w:ascii="Arial" w:hAnsi="Arial" w:cs="Arial"/>
          <w:sz w:val="20"/>
          <w:szCs w:val="20"/>
        </w:rPr>
        <w:t xml:space="preserve"> </w:t>
      </w:r>
      <w:r w:rsidR="008B1D71" w:rsidRPr="00427716">
        <w:rPr>
          <w:rFonts w:ascii="Arial" w:hAnsi="Arial" w:cs="Arial"/>
          <w:sz w:val="20"/>
          <w:szCs w:val="20"/>
        </w:rPr>
        <w:t xml:space="preserve">Úpravy objektu </w:t>
      </w:r>
      <w:proofErr w:type="gramStart"/>
      <w:r w:rsidR="008B1D71" w:rsidRPr="00427716">
        <w:rPr>
          <w:rFonts w:ascii="Arial" w:hAnsi="Arial" w:cs="Arial"/>
          <w:sz w:val="20"/>
          <w:szCs w:val="20"/>
        </w:rPr>
        <w:t>jsou</w:t>
      </w:r>
      <w:proofErr w:type="gramEnd"/>
      <w:r w:rsidR="008B1D71" w:rsidRPr="00427716">
        <w:rPr>
          <w:rFonts w:ascii="Arial" w:hAnsi="Arial" w:cs="Arial"/>
          <w:sz w:val="20"/>
          <w:szCs w:val="20"/>
        </w:rPr>
        <w:t xml:space="preserve"> navrženy v souladu s platnou ČSN 73 0532 Akustika. Případné negativní vlivy na okolní prostředí nesmí překročit povolenou mez a musí být vhodnými opatřeními minimalizovány. Zejména musí být učiněna opatření proti nadměrnému působení hluku a prachu. Na stavbě je nutno dodržovat denní a týdenní režim a udržovat pořádek </w:t>
      </w:r>
    </w:p>
    <w:p w:rsidR="008B1D71" w:rsidRPr="00037778" w:rsidRDefault="008B1D71" w:rsidP="00037778">
      <w:pPr>
        <w:pStyle w:val="Bezmezer"/>
        <w:jc w:val="both"/>
        <w:rPr>
          <w:rFonts w:ascii="Arial" w:hAnsi="Arial" w:cs="Arial"/>
        </w:rPr>
      </w:pPr>
    </w:p>
    <w:p w:rsidR="00527A99" w:rsidRPr="00037778" w:rsidRDefault="00527A99" w:rsidP="00037778">
      <w:pPr>
        <w:pStyle w:val="Bezmezer"/>
        <w:jc w:val="both"/>
        <w:rPr>
          <w:rFonts w:ascii="Arial" w:hAnsi="Arial" w:cs="Arial"/>
          <w:b/>
        </w:rPr>
      </w:pPr>
      <w:r w:rsidRPr="00037778">
        <w:rPr>
          <w:rFonts w:ascii="Arial" w:hAnsi="Arial" w:cs="Arial"/>
          <w:b/>
        </w:rPr>
        <w:t>j)</w:t>
      </w:r>
      <w:r w:rsidR="00FC0DF8" w:rsidRPr="00037778">
        <w:rPr>
          <w:rFonts w:ascii="Arial" w:hAnsi="Arial" w:cs="Arial"/>
          <w:b/>
        </w:rPr>
        <w:t xml:space="preserve">   zásady bezpečnosti a ochrany zdraví při práci na staveništi, koordinátor BOZP</w:t>
      </w:r>
    </w:p>
    <w:p w:rsidR="00D62AE4" w:rsidRPr="00427716" w:rsidRDefault="00115D71" w:rsidP="008B1D71">
      <w:pPr>
        <w:pStyle w:val="Bezmezer"/>
        <w:jc w:val="both"/>
        <w:rPr>
          <w:rFonts w:ascii="Arial" w:hAnsi="Arial" w:cs="Arial"/>
          <w:sz w:val="20"/>
          <w:szCs w:val="20"/>
        </w:rPr>
      </w:pPr>
      <w:r w:rsidRPr="00427716">
        <w:rPr>
          <w:rFonts w:ascii="Arial" w:hAnsi="Arial" w:cs="Arial"/>
          <w:sz w:val="20"/>
          <w:szCs w:val="20"/>
        </w:rPr>
        <w:t xml:space="preserve">Zpracování plánu BOZP </w:t>
      </w:r>
      <w:r w:rsidR="00427716">
        <w:rPr>
          <w:rFonts w:ascii="Arial" w:hAnsi="Arial" w:cs="Arial"/>
          <w:sz w:val="20"/>
          <w:szCs w:val="20"/>
        </w:rPr>
        <w:t xml:space="preserve">- </w:t>
      </w:r>
      <w:r w:rsidRPr="00427716">
        <w:rPr>
          <w:rFonts w:ascii="Arial" w:hAnsi="Arial" w:cs="Arial"/>
          <w:sz w:val="20"/>
          <w:szCs w:val="20"/>
        </w:rPr>
        <w:t xml:space="preserve">  Z hlediska BOZP se jedná o standardní stavební akci.</w:t>
      </w:r>
    </w:p>
    <w:p w:rsidR="008B1D71" w:rsidRPr="00427716" w:rsidRDefault="008B1D71" w:rsidP="008B1D71">
      <w:pPr>
        <w:pStyle w:val="Bezmezer"/>
        <w:jc w:val="both"/>
        <w:rPr>
          <w:rFonts w:ascii="Arial" w:hAnsi="Arial" w:cs="Arial"/>
          <w:sz w:val="20"/>
          <w:szCs w:val="20"/>
        </w:rPr>
      </w:pPr>
      <w:r w:rsidRPr="00427716">
        <w:rPr>
          <w:rFonts w:ascii="Arial" w:hAnsi="Arial" w:cs="Arial"/>
          <w:sz w:val="20"/>
          <w:szCs w:val="20"/>
        </w:rPr>
        <w:t xml:space="preserve">Po celou dobu stavby budou dodržovány veškeré obecně závazné předpisy a vyhláška č.324/1990 Sb. o bezpečnosti práce a technických prostředků při stavebních pracech ve znění následujících předpisů /vyhlášky č. 207/1991 Sb., 352/2000 Sb., 192/2005 Sb./. Zejména bude dbáno ustanovení o bezpečnosti při práci s technickými prostředky, při práci ve výšce, na lešení, při klempířských pracech ap. V rámci výrobní přípravy dodavatele bude řešena statická a bezpečnostní stránka zvedacích zařízení a lešení. Tato opatření nejsou předmětem projektu a jsou plně v kompetenci dodavatele. </w:t>
      </w:r>
    </w:p>
    <w:p w:rsidR="00037778" w:rsidRPr="00427716" w:rsidRDefault="008B1D71" w:rsidP="00FC61DF">
      <w:pPr>
        <w:pStyle w:val="Bezmezer"/>
        <w:jc w:val="both"/>
        <w:rPr>
          <w:rFonts w:ascii="Arial" w:hAnsi="Arial" w:cs="Arial"/>
          <w:sz w:val="20"/>
          <w:szCs w:val="20"/>
        </w:rPr>
      </w:pPr>
      <w:r w:rsidRPr="00427716">
        <w:rPr>
          <w:rFonts w:ascii="Arial" w:hAnsi="Arial" w:cs="Arial"/>
          <w:sz w:val="20"/>
          <w:szCs w:val="20"/>
        </w:rPr>
        <w:t xml:space="preserve">Budou dodržena veškerá ochranná pásma inženýrských sítí. Při použití těžké techniky na nezpevněných komunikacích nebo ve volném terénu a při jiných rizicích pro inženýrské sítě a přípojky, je třeba, aby před zahájením prací dodavatel požádal správce inženýrských sítí o vytýčení zařízení v jejich správě a ochránil inženýrské sítě a přípojky v souladu s platnými předpisy a pokyny správců sítí. Veškeré inženýrské sítě, které mohou být stavbou dotčeny, musí být vytýčeny před zahájením jakékoli činnosti na staveništi /např. před zřízením zařízení staveniště, navážením materiálu, osazením zvedacích zařízení apod./. </w:t>
      </w:r>
    </w:p>
    <w:p w:rsidR="00FC61DF" w:rsidRPr="00427716" w:rsidRDefault="00FC61DF" w:rsidP="00FC61DF">
      <w:pPr>
        <w:pStyle w:val="Bezmezer"/>
        <w:jc w:val="both"/>
        <w:rPr>
          <w:rFonts w:ascii="Arial" w:hAnsi="Arial" w:cs="Arial"/>
          <w:color w:val="000000"/>
          <w:sz w:val="20"/>
          <w:szCs w:val="20"/>
        </w:rPr>
      </w:pPr>
      <w:r w:rsidRPr="00427716">
        <w:rPr>
          <w:rFonts w:ascii="Arial" w:hAnsi="Arial" w:cs="Arial"/>
          <w:color w:val="000000"/>
          <w:sz w:val="20"/>
          <w:szCs w:val="20"/>
        </w:rPr>
        <w:t xml:space="preserve">- Stavba bude probíhat za provozu objektu, garáže budou s výjimkou jedné garáže pro potřebu zateplení </w:t>
      </w:r>
      <w:proofErr w:type="gramStart"/>
      <w:r w:rsidRPr="00427716">
        <w:rPr>
          <w:rFonts w:ascii="Arial" w:hAnsi="Arial" w:cs="Arial"/>
          <w:color w:val="000000"/>
          <w:sz w:val="20"/>
          <w:szCs w:val="20"/>
        </w:rPr>
        <w:t>stropů  vyklizeny</w:t>
      </w:r>
      <w:proofErr w:type="gramEnd"/>
      <w:r w:rsidRPr="00427716">
        <w:rPr>
          <w:rFonts w:ascii="Arial" w:hAnsi="Arial" w:cs="Arial"/>
          <w:color w:val="000000"/>
          <w:sz w:val="20"/>
          <w:szCs w:val="20"/>
        </w:rPr>
        <w:t xml:space="preserve">. Jedna garáž bude po dobu stavby trvale v provozu.  Této situaci musí být přizpůsobena organizace práce. Předpokládá se, že veškeré činnosti ovlivňující prostory objektu a přístupové komunikace k němu /zejména zásobování, hlučné a prašné práce, větší pohyb pracovníků </w:t>
      </w:r>
      <w:proofErr w:type="gramStart"/>
      <w:r w:rsidRPr="00427716">
        <w:rPr>
          <w:rFonts w:ascii="Arial" w:hAnsi="Arial" w:cs="Arial"/>
          <w:color w:val="000000"/>
          <w:sz w:val="20"/>
          <w:szCs w:val="20"/>
        </w:rPr>
        <w:t>ap./ budou</w:t>
      </w:r>
      <w:proofErr w:type="gramEnd"/>
      <w:r w:rsidRPr="00427716">
        <w:rPr>
          <w:rFonts w:ascii="Arial" w:hAnsi="Arial" w:cs="Arial"/>
          <w:color w:val="000000"/>
          <w:sz w:val="20"/>
          <w:szCs w:val="20"/>
        </w:rPr>
        <w:t xml:space="preserve"> prováděny mimo provozní špičky. Případně musí být učiněna vhodná kompenzační bezpečnostní opatření. Při znečištění okolních prostor /prašnými procesy, manipulací s materiálem </w:t>
      </w:r>
      <w:proofErr w:type="gramStart"/>
      <w:r w:rsidRPr="00427716">
        <w:rPr>
          <w:rFonts w:ascii="Arial" w:hAnsi="Arial" w:cs="Arial"/>
          <w:color w:val="000000"/>
          <w:sz w:val="20"/>
          <w:szCs w:val="20"/>
        </w:rPr>
        <w:t>ap./ zajistí</w:t>
      </w:r>
      <w:proofErr w:type="gramEnd"/>
      <w:r w:rsidRPr="00427716">
        <w:rPr>
          <w:rFonts w:ascii="Arial" w:hAnsi="Arial" w:cs="Arial"/>
          <w:color w:val="000000"/>
          <w:sz w:val="20"/>
          <w:szCs w:val="20"/>
        </w:rPr>
        <w:t xml:space="preserve"> zhotovitel hrubý úklid.</w:t>
      </w:r>
    </w:p>
    <w:p w:rsidR="00FC61DF" w:rsidRPr="00427716" w:rsidRDefault="00FC61DF" w:rsidP="00FC61DF">
      <w:pPr>
        <w:pStyle w:val="Bezmezer"/>
        <w:jc w:val="both"/>
        <w:rPr>
          <w:rFonts w:ascii="Arial" w:hAnsi="Arial" w:cs="Arial"/>
          <w:color w:val="000000"/>
          <w:sz w:val="20"/>
          <w:szCs w:val="20"/>
        </w:rPr>
      </w:pPr>
      <w:r w:rsidRPr="00427716">
        <w:rPr>
          <w:rFonts w:ascii="Arial" w:hAnsi="Arial" w:cs="Arial"/>
          <w:color w:val="000000"/>
          <w:sz w:val="20"/>
          <w:szCs w:val="20"/>
        </w:rPr>
        <w:t>- V průběhu prací musí být zakrytím otvorů v obvodových stěnách účinně bráněno vnikání prachu a nečistot do interieru.</w:t>
      </w:r>
    </w:p>
    <w:p w:rsidR="00FC61DF" w:rsidRPr="00427716" w:rsidRDefault="00FC61DF" w:rsidP="00FC61DF">
      <w:pPr>
        <w:pStyle w:val="Bezmezer"/>
        <w:jc w:val="both"/>
        <w:rPr>
          <w:rFonts w:ascii="Arial" w:hAnsi="Arial" w:cs="Arial"/>
          <w:color w:val="000000"/>
          <w:sz w:val="20"/>
          <w:szCs w:val="20"/>
        </w:rPr>
      </w:pPr>
      <w:r w:rsidRPr="00427716">
        <w:rPr>
          <w:rFonts w:ascii="Arial" w:hAnsi="Arial" w:cs="Arial"/>
          <w:color w:val="000000"/>
          <w:sz w:val="20"/>
          <w:szCs w:val="20"/>
        </w:rPr>
        <w:t>- Prostor stavby bude jasně vymezen a uzavřen před vstupem nepovolaných osob.</w:t>
      </w:r>
    </w:p>
    <w:p w:rsidR="00FC61DF" w:rsidRPr="00427716" w:rsidRDefault="00FC61DF" w:rsidP="00FC61DF">
      <w:pPr>
        <w:pStyle w:val="Bezmezer"/>
        <w:jc w:val="both"/>
        <w:rPr>
          <w:rFonts w:ascii="Arial" w:hAnsi="Arial" w:cs="Arial"/>
          <w:color w:val="000000"/>
          <w:sz w:val="20"/>
          <w:szCs w:val="20"/>
        </w:rPr>
      </w:pPr>
      <w:r w:rsidRPr="00427716">
        <w:rPr>
          <w:rFonts w:ascii="Arial" w:hAnsi="Arial" w:cs="Arial"/>
          <w:color w:val="000000"/>
          <w:sz w:val="20"/>
          <w:szCs w:val="20"/>
        </w:rPr>
        <w:t>- Předpokládá se oplocení vlastní stavby i zařízení staveniště.</w:t>
      </w:r>
    </w:p>
    <w:p w:rsidR="00FC61DF" w:rsidRPr="00427716" w:rsidRDefault="00FC61DF" w:rsidP="00FC61DF">
      <w:pPr>
        <w:pStyle w:val="Bezmezer"/>
        <w:jc w:val="both"/>
        <w:rPr>
          <w:rFonts w:ascii="Arial" w:hAnsi="Arial" w:cs="Arial"/>
          <w:color w:val="000000"/>
          <w:sz w:val="20"/>
          <w:szCs w:val="20"/>
        </w:rPr>
      </w:pPr>
      <w:r w:rsidRPr="00427716">
        <w:rPr>
          <w:rFonts w:ascii="Arial" w:hAnsi="Arial" w:cs="Arial"/>
          <w:color w:val="000000"/>
          <w:sz w:val="20"/>
          <w:szCs w:val="20"/>
        </w:rPr>
        <w:t>- Pro imobilní osoby není třeba činit zvláštní opatření, stavba nezasáhne do jejich potřeb. Po celou dobu stavby bude zachován stávající přístup k objektu.</w:t>
      </w:r>
    </w:p>
    <w:p w:rsidR="00847840" w:rsidRDefault="00847840" w:rsidP="00037778">
      <w:pPr>
        <w:pStyle w:val="Bezmezer"/>
        <w:jc w:val="both"/>
        <w:rPr>
          <w:rFonts w:ascii="Arial" w:hAnsi="Arial" w:cs="Arial"/>
          <w:b/>
          <w:sz w:val="24"/>
          <w:szCs w:val="24"/>
        </w:rPr>
      </w:pPr>
    </w:p>
    <w:p w:rsidR="00527A99" w:rsidRPr="00023C73" w:rsidRDefault="00527A99" w:rsidP="00037778">
      <w:pPr>
        <w:pStyle w:val="Bezmezer"/>
        <w:jc w:val="both"/>
        <w:rPr>
          <w:rFonts w:ascii="Arial" w:hAnsi="Arial" w:cs="Arial"/>
          <w:b/>
          <w:sz w:val="24"/>
          <w:szCs w:val="24"/>
        </w:rPr>
      </w:pPr>
      <w:r w:rsidRPr="00023C73">
        <w:rPr>
          <w:rFonts w:ascii="Arial" w:hAnsi="Arial" w:cs="Arial"/>
          <w:b/>
          <w:sz w:val="24"/>
          <w:szCs w:val="24"/>
        </w:rPr>
        <w:t>k)</w:t>
      </w:r>
      <w:r w:rsidR="00FC0DF8" w:rsidRPr="00023C73">
        <w:rPr>
          <w:rFonts w:ascii="Arial" w:hAnsi="Arial" w:cs="Arial"/>
          <w:b/>
          <w:sz w:val="24"/>
          <w:szCs w:val="24"/>
        </w:rPr>
        <w:t xml:space="preserve">  úpravy pro bezbariérové užívání výstavbou dotčených staveb</w:t>
      </w:r>
    </w:p>
    <w:p w:rsidR="00115D71" w:rsidRPr="00427716" w:rsidRDefault="00115D71" w:rsidP="00037778">
      <w:pPr>
        <w:pStyle w:val="Bezmezer"/>
        <w:jc w:val="both"/>
        <w:rPr>
          <w:rFonts w:ascii="Arial" w:hAnsi="Arial" w:cs="Arial"/>
          <w:sz w:val="20"/>
          <w:szCs w:val="20"/>
        </w:rPr>
      </w:pPr>
      <w:r w:rsidRPr="00427716">
        <w:rPr>
          <w:rFonts w:ascii="Arial" w:hAnsi="Arial" w:cs="Arial"/>
          <w:sz w:val="20"/>
          <w:szCs w:val="20"/>
        </w:rPr>
        <w:t>stavba nezasahuje do bezbariérového řešení okolních staveb</w:t>
      </w:r>
    </w:p>
    <w:p w:rsidR="00037778" w:rsidRDefault="00037778" w:rsidP="00037778">
      <w:pPr>
        <w:pStyle w:val="Bezmezer"/>
        <w:jc w:val="both"/>
        <w:rPr>
          <w:rFonts w:ascii="Arial" w:hAnsi="Arial" w:cs="Arial"/>
          <w:b/>
        </w:rPr>
      </w:pPr>
    </w:p>
    <w:p w:rsidR="00527A99" w:rsidRPr="00023C73" w:rsidRDefault="00527A99" w:rsidP="00037778">
      <w:pPr>
        <w:pStyle w:val="Bezmezer"/>
        <w:jc w:val="both"/>
        <w:rPr>
          <w:rFonts w:ascii="Arial" w:hAnsi="Arial" w:cs="Arial"/>
          <w:b/>
          <w:sz w:val="24"/>
          <w:szCs w:val="24"/>
        </w:rPr>
      </w:pPr>
      <w:r w:rsidRPr="00023C73">
        <w:rPr>
          <w:rFonts w:ascii="Arial" w:hAnsi="Arial" w:cs="Arial"/>
          <w:b/>
          <w:sz w:val="24"/>
          <w:szCs w:val="24"/>
        </w:rPr>
        <w:t>l)</w:t>
      </w:r>
      <w:r w:rsidR="00FC0DF8" w:rsidRPr="00023C73">
        <w:rPr>
          <w:rFonts w:ascii="Arial" w:hAnsi="Arial" w:cs="Arial"/>
          <w:b/>
          <w:sz w:val="24"/>
          <w:szCs w:val="24"/>
        </w:rPr>
        <w:t xml:space="preserve">   zásady pro dopravně inženýrské opatření</w:t>
      </w:r>
    </w:p>
    <w:p w:rsidR="00D62AE4" w:rsidRPr="00037778" w:rsidRDefault="00115D71" w:rsidP="00037778">
      <w:pPr>
        <w:pStyle w:val="Bezmezer"/>
        <w:jc w:val="both"/>
        <w:rPr>
          <w:rFonts w:ascii="Arial" w:hAnsi="Arial" w:cs="Arial"/>
        </w:rPr>
      </w:pPr>
      <w:r w:rsidRPr="00037778">
        <w:rPr>
          <w:rFonts w:ascii="Arial" w:hAnsi="Arial" w:cs="Arial"/>
        </w:rPr>
        <w:t>vzhledem k rozsahu stavby není řešeno</w:t>
      </w:r>
    </w:p>
    <w:p w:rsidR="00037778" w:rsidRDefault="00037778" w:rsidP="00037778">
      <w:pPr>
        <w:pStyle w:val="Bezmezer"/>
        <w:jc w:val="both"/>
        <w:rPr>
          <w:rFonts w:ascii="Arial" w:hAnsi="Arial" w:cs="Arial"/>
          <w:b/>
        </w:rPr>
      </w:pPr>
    </w:p>
    <w:p w:rsidR="00527A99" w:rsidRPr="00023C73" w:rsidRDefault="00527A99" w:rsidP="00037778">
      <w:pPr>
        <w:pStyle w:val="Bezmezer"/>
        <w:jc w:val="both"/>
        <w:rPr>
          <w:rFonts w:ascii="Arial" w:hAnsi="Arial" w:cs="Arial"/>
          <w:b/>
          <w:sz w:val="24"/>
          <w:szCs w:val="24"/>
        </w:rPr>
      </w:pPr>
      <w:r w:rsidRPr="00023C73">
        <w:rPr>
          <w:rFonts w:ascii="Arial" w:hAnsi="Arial" w:cs="Arial"/>
          <w:b/>
          <w:sz w:val="24"/>
          <w:szCs w:val="24"/>
        </w:rPr>
        <w:t>m)  stanovení speciálních podmínek pro provádění stavby</w:t>
      </w:r>
    </w:p>
    <w:p w:rsidR="00847840" w:rsidRPr="00427716" w:rsidRDefault="00847840" w:rsidP="00037778">
      <w:pPr>
        <w:pStyle w:val="Bezmezer"/>
        <w:jc w:val="both"/>
        <w:rPr>
          <w:rFonts w:ascii="Arial" w:hAnsi="Arial" w:cs="Arial"/>
          <w:sz w:val="20"/>
          <w:szCs w:val="20"/>
        </w:rPr>
      </w:pPr>
      <w:r w:rsidRPr="00427716">
        <w:rPr>
          <w:rFonts w:ascii="Arial" w:hAnsi="Arial" w:cs="Arial"/>
          <w:sz w:val="20"/>
          <w:szCs w:val="20"/>
        </w:rPr>
        <w:t xml:space="preserve">Práce budou prováděny za provozu ve větší části </w:t>
      </w:r>
      <w:proofErr w:type="gramStart"/>
      <w:r w:rsidRPr="00427716">
        <w:rPr>
          <w:rFonts w:ascii="Arial" w:hAnsi="Arial" w:cs="Arial"/>
          <w:sz w:val="20"/>
          <w:szCs w:val="20"/>
        </w:rPr>
        <w:t>objektu. .</w:t>
      </w:r>
      <w:proofErr w:type="gramEnd"/>
      <w:r w:rsidRPr="00427716">
        <w:rPr>
          <w:rFonts w:ascii="Arial" w:hAnsi="Arial" w:cs="Arial"/>
          <w:sz w:val="20"/>
          <w:szCs w:val="20"/>
        </w:rPr>
        <w:t xml:space="preserve"> </w:t>
      </w:r>
    </w:p>
    <w:p w:rsidR="00847840" w:rsidRPr="00427716" w:rsidRDefault="00847840" w:rsidP="00847840">
      <w:pPr>
        <w:pStyle w:val="Bezmezer"/>
        <w:jc w:val="both"/>
        <w:rPr>
          <w:rFonts w:ascii="Arial" w:hAnsi="Arial" w:cs="Arial"/>
          <w:sz w:val="20"/>
          <w:szCs w:val="20"/>
        </w:rPr>
      </w:pPr>
      <w:r w:rsidRPr="00427716">
        <w:rPr>
          <w:rFonts w:ascii="Arial" w:hAnsi="Arial" w:cs="Arial"/>
          <w:sz w:val="20"/>
          <w:szCs w:val="20"/>
        </w:rPr>
        <w:t xml:space="preserve">- Proti účinkům vnějšího prostředí se uvažuje zakrývání </w:t>
      </w:r>
      <w:r w:rsidR="00356F69" w:rsidRPr="00427716">
        <w:rPr>
          <w:rFonts w:ascii="Arial" w:hAnsi="Arial" w:cs="Arial"/>
          <w:sz w:val="20"/>
          <w:szCs w:val="20"/>
        </w:rPr>
        <w:t xml:space="preserve">otvorů pro okna </w:t>
      </w:r>
      <w:r w:rsidRPr="00427716">
        <w:rPr>
          <w:rFonts w:ascii="Arial" w:hAnsi="Arial" w:cs="Arial"/>
          <w:sz w:val="20"/>
          <w:szCs w:val="20"/>
        </w:rPr>
        <w:t>provizorním plachtováním. Stavba bude postupovat v reálných krocích, aby byla ochrana odkrytých částí objektu možná. Nesmí dojít k poškození vnitřních prostor.</w:t>
      </w:r>
    </w:p>
    <w:p w:rsidR="00847840" w:rsidRPr="00427716" w:rsidRDefault="00847840" w:rsidP="00847840">
      <w:pPr>
        <w:pStyle w:val="Bezmezer"/>
        <w:jc w:val="both"/>
        <w:rPr>
          <w:rFonts w:ascii="Arial" w:hAnsi="Arial" w:cs="Arial"/>
          <w:sz w:val="20"/>
          <w:szCs w:val="20"/>
        </w:rPr>
      </w:pPr>
      <w:r w:rsidRPr="00427716">
        <w:rPr>
          <w:rFonts w:ascii="Arial" w:hAnsi="Arial" w:cs="Arial"/>
          <w:b/>
          <w:sz w:val="20"/>
          <w:szCs w:val="20"/>
        </w:rPr>
        <w:lastRenderedPageBreak/>
        <w:t xml:space="preserve">Bezpečnost </w:t>
      </w:r>
      <w:proofErr w:type="gramStart"/>
      <w:r w:rsidRPr="00427716">
        <w:rPr>
          <w:rFonts w:ascii="Arial" w:hAnsi="Arial" w:cs="Arial"/>
          <w:b/>
          <w:sz w:val="20"/>
          <w:szCs w:val="20"/>
        </w:rPr>
        <w:t>práce</w:t>
      </w:r>
      <w:r w:rsidR="00427716" w:rsidRPr="00427716">
        <w:rPr>
          <w:rFonts w:ascii="Arial" w:hAnsi="Arial" w:cs="Arial"/>
          <w:sz w:val="20"/>
          <w:szCs w:val="20"/>
        </w:rPr>
        <w:t xml:space="preserve">  </w:t>
      </w:r>
      <w:r w:rsidRPr="00427716">
        <w:rPr>
          <w:rFonts w:ascii="Arial" w:hAnsi="Arial" w:cs="Arial"/>
          <w:sz w:val="20"/>
          <w:szCs w:val="20"/>
        </w:rPr>
        <w:t>Po</w:t>
      </w:r>
      <w:proofErr w:type="gramEnd"/>
      <w:r w:rsidRPr="00427716">
        <w:rPr>
          <w:rFonts w:ascii="Arial" w:hAnsi="Arial" w:cs="Arial"/>
          <w:sz w:val="20"/>
          <w:szCs w:val="20"/>
        </w:rPr>
        <w:t xml:space="preserve"> celou dobu stavby budou dodržovány veškeré obecně závazné předpisy a zejména nařízení  vlády č. 591/2006 Sb. o bližších minimálních požadavcích na bezpečnost a ochranu zdraví při práci na staveništích. Zejména bude dbáno ustanovení o bezpečnosti při práci s technickými prostředky, při klempířských a pokrývačských pracích, při práci na lešení ap. V rámci výrobní přípravy dodavatele bude řešena statická a bezpečnostní stránka manipulačních a dopravních zařízení. Současně musí být řešen princip oddělení provozu stavby od provozu objektu. Tato opatření nejsou předmětem projektu a jsou plně v kompetenci dodavatele. </w:t>
      </w:r>
    </w:p>
    <w:p w:rsidR="00847840" w:rsidRPr="00427716" w:rsidRDefault="00847840" w:rsidP="00847840">
      <w:pPr>
        <w:pStyle w:val="Bezmezer"/>
        <w:jc w:val="both"/>
        <w:rPr>
          <w:rFonts w:ascii="Arial" w:hAnsi="Arial" w:cs="Arial"/>
          <w:sz w:val="20"/>
          <w:szCs w:val="20"/>
        </w:rPr>
      </w:pPr>
      <w:r w:rsidRPr="00427716">
        <w:rPr>
          <w:rFonts w:ascii="Arial" w:hAnsi="Arial" w:cs="Arial"/>
          <w:sz w:val="20"/>
          <w:szCs w:val="20"/>
        </w:rPr>
        <w:t>Budou dodržena veškerá ochranná pásma inženýrských sítí. Provádění výkopových a obdobných prací se nepředpokládá. Provoz stavby bude probíhat po zpevněných komunikacích. Nevznikají rizika pro inženýrské sítě, přípojky, zpevněné plochy nebo zeleň. Pokud ale budou pro provoz stavby /nebo zařízení staveniště/ použity i nezpevněné plochy, je nutno existenci podzemních i nadzemních sítí v rámci zařízení staveniště i vlastního staveniště prokázat vytýčením sítí jejich správci. Veškeré podzemní i nadzemní inženýrské sítě a přípojky je nutno vytýčit před zahájením jakýchkoli prací na stavbě či zařízení staveniště. V případě kolize polohy inženýrských sítí a přípojek se zařízením staveniště nebo stavbou je nutno učinit odpovídající opatření - např. snížit možné ohrožení položením silničních panelů.</w:t>
      </w:r>
    </w:p>
    <w:p w:rsidR="00847840" w:rsidRPr="00427716" w:rsidRDefault="00847840" w:rsidP="00847840">
      <w:pPr>
        <w:pStyle w:val="Bezmezer"/>
        <w:jc w:val="both"/>
        <w:rPr>
          <w:rFonts w:ascii="Arial" w:hAnsi="Arial" w:cs="Arial"/>
          <w:sz w:val="20"/>
          <w:szCs w:val="20"/>
        </w:rPr>
      </w:pPr>
      <w:r w:rsidRPr="00427716">
        <w:rPr>
          <w:rFonts w:ascii="Arial" w:hAnsi="Arial" w:cs="Arial"/>
          <w:sz w:val="20"/>
          <w:szCs w:val="20"/>
        </w:rPr>
        <w:t xml:space="preserve">Mimořádná pozornost bude věnována bezpečnosti a bezkoliznosti vstupu osob do objektu a provozu po komunikacích v dosahu objektu. Po celou dobu stavby bude zabezpečen příjezd sanitních a požárních vozidel k objektu. </w:t>
      </w:r>
    </w:p>
    <w:p w:rsidR="00847840" w:rsidRPr="00847840" w:rsidRDefault="00847840" w:rsidP="00847840">
      <w:pPr>
        <w:pStyle w:val="Bezmezer"/>
        <w:jc w:val="both"/>
        <w:rPr>
          <w:rFonts w:ascii="Arial" w:hAnsi="Arial" w:cs="Arial"/>
        </w:rPr>
      </w:pPr>
    </w:p>
    <w:p w:rsidR="00527A99" w:rsidRPr="00023C73" w:rsidRDefault="00527A99" w:rsidP="003247C4">
      <w:pPr>
        <w:rPr>
          <w:rFonts w:ascii="Arial" w:hAnsi="Arial" w:cs="Arial"/>
          <w:b/>
          <w:sz w:val="24"/>
          <w:szCs w:val="24"/>
        </w:rPr>
      </w:pPr>
      <w:proofErr w:type="gramStart"/>
      <w:r w:rsidRPr="00023C73">
        <w:rPr>
          <w:rFonts w:ascii="Arial" w:hAnsi="Arial" w:cs="Arial"/>
          <w:b/>
          <w:sz w:val="24"/>
          <w:szCs w:val="24"/>
        </w:rPr>
        <w:t>n)  postup</w:t>
      </w:r>
      <w:proofErr w:type="gramEnd"/>
      <w:r w:rsidRPr="00023C73">
        <w:rPr>
          <w:rFonts w:ascii="Arial" w:hAnsi="Arial" w:cs="Arial"/>
          <w:b/>
          <w:sz w:val="24"/>
          <w:szCs w:val="24"/>
        </w:rPr>
        <w:t xml:space="preserve"> výstavby, rozhodující dílčí termíny</w:t>
      </w:r>
    </w:p>
    <w:p w:rsidR="008B1D71" w:rsidRPr="00427716" w:rsidRDefault="00037778" w:rsidP="008B1D71">
      <w:pPr>
        <w:pStyle w:val="Bezmezer"/>
        <w:jc w:val="both"/>
        <w:rPr>
          <w:rFonts w:ascii="Arial" w:hAnsi="Arial" w:cs="Arial"/>
          <w:sz w:val="20"/>
          <w:szCs w:val="20"/>
        </w:rPr>
      </w:pPr>
      <w:r w:rsidRPr="00427716">
        <w:rPr>
          <w:rFonts w:ascii="Arial" w:hAnsi="Arial" w:cs="Arial"/>
          <w:sz w:val="20"/>
          <w:szCs w:val="20"/>
        </w:rPr>
        <w:t xml:space="preserve">předpokládá se realizace v jedné ucelené etapě. </w:t>
      </w:r>
      <w:r w:rsidR="008B1D71" w:rsidRPr="00427716">
        <w:rPr>
          <w:rFonts w:ascii="Arial" w:hAnsi="Arial" w:cs="Arial"/>
          <w:sz w:val="20"/>
          <w:szCs w:val="20"/>
        </w:rPr>
        <w:t xml:space="preserve"> Projektant předpokládá, že </w:t>
      </w:r>
      <w:proofErr w:type="gramStart"/>
      <w:r w:rsidR="008B1D71" w:rsidRPr="00427716">
        <w:rPr>
          <w:rFonts w:ascii="Arial" w:hAnsi="Arial" w:cs="Arial"/>
          <w:sz w:val="20"/>
          <w:szCs w:val="20"/>
        </w:rPr>
        <w:t>stavba  bude</w:t>
      </w:r>
      <w:proofErr w:type="gramEnd"/>
      <w:r w:rsidR="008B1D71" w:rsidRPr="00427716">
        <w:rPr>
          <w:rFonts w:ascii="Arial" w:hAnsi="Arial" w:cs="Arial"/>
          <w:sz w:val="20"/>
          <w:szCs w:val="20"/>
        </w:rPr>
        <w:t xml:space="preserve"> prováděna za podmínek, které její provádění dovolují. V případě, že by z jakýchkoli důvodů byla stavba prováděna za nepříznivých klimatických podmínek, je nutno v rámci výrobní přípravy dodavatele navrhnout opatření, která zaručí kvalitu prováděných prací při nízkých teplotách. Popis jednotlivých mat</w:t>
      </w:r>
      <w:r w:rsidR="003E5787" w:rsidRPr="00427716">
        <w:rPr>
          <w:rFonts w:ascii="Arial" w:hAnsi="Arial" w:cs="Arial"/>
          <w:sz w:val="20"/>
          <w:szCs w:val="20"/>
        </w:rPr>
        <w:t xml:space="preserve">eriálů a konstrukcí </w:t>
      </w:r>
      <w:proofErr w:type="gramStart"/>
      <w:r w:rsidR="003E5787" w:rsidRPr="00427716">
        <w:rPr>
          <w:rFonts w:ascii="Arial" w:hAnsi="Arial" w:cs="Arial"/>
          <w:sz w:val="20"/>
          <w:szCs w:val="20"/>
        </w:rPr>
        <w:t>viz.</w:t>
      </w:r>
      <w:proofErr w:type="gramEnd"/>
      <w:r w:rsidR="003E5787" w:rsidRPr="00427716">
        <w:rPr>
          <w:rFonts w:ascii="Arial" w:hAnsi="Arial" w:cs="Arial"/>
          <w:sz w:val="20"/>
          <w:szCs w:val="20"/>
        </w:rPr>
        <w:t xml:space="preserve"> </w:t>
      </w:r>
      <w:r w:rsidR="008B1D71" w:rsidRPr="00427716">
        <w:rPr>
          <w:rFonts w:ascii="Arial" w:hAnsi="Arial" w:cs="Arial"/>
          <w:sz w:val="20"/>
          <w:szCs w:val="20"/>
        </w:rPr>
        <w:t xml:space="preserve">Technická zpráva stavební části </w:t>
      </w:r>
    </w:p>
    <w:p w:rsidR="00847840" w:rsidRPr="00427716" w:rsidRDefault="00847840" w:rsidP="00847840">
      <w:pPr>
        <w:pStyle w:val="Bezmezer"/>
        <w:jc w:val="both"/>
        <w:rPr>
          <w:rFonts w:ascii="Arial" w:hAnsi="Arial" w:cs="Arial"/>
          <w:sz w:val="20"/>
          <w:szCs w:val="20"/>
        </w:rPr>
      </w:pPr>
      <w:r w:rsidRPr="00427716">
        <w:rPr>
          <w:rFonts w:ascii="Arial" w:hAnsi="Arial" w:cs="Arial"/>
          <w:sz w:val="20"/>
          <w:szCs w:val="20"/>
        </w:rPr>
        <w:t>Předpoklá</w:t>
      </w:r>
      <w:r w:rsidR="00427716" w:rsidRPr="00427716">
        <w:rPr>
          <w:rFonts w:ascii="Arial" w:hAnsi="Arial" w:cs="Arial"/>
          <w:sz w:val="20"/>
          <w:szCs w:val="20"/>
        </w:rPr>
        <w:t xml:space="preserve">dané zahájení stavby </w:t>
      </w:r>
      <w:r w:rsidR="00427716" w:rsidRPr="00427716">
        <w:rPr>
          <w:rFonts w:ascii="Arial" w:hAnsi="Arial" w:cs="Arial"/>
          <w:sz w:val="20"/>
          <w:szCs w:val="20"/>
        </w:rPr>
        <w:tab/>
        <w:t>: VI. 2016</w:t>
      </w:r>
    </w:p>
    <w:p w:rsidR="00847840" w:rsidRPr="00427716" w:rsidRDefault="00847840" w:rsidP="00847840">
      <w:pPr>
        <w:pStyle w:val="Bezmezer"/>
        <w:jc w:val="both"/>
        <w:rPr>
          <w:rFonts w:ascii="Arial" w:hAnsi="Arial" w:cs="Arial"/>
          <w:sz w:val="20"/>
          <w:szCs w:val="20"/>
        </w:rPr>
      </w:pPr>
      <w:r w:rsidRPr="00427716">
        <w:rPr>
          <w:rFonts w:ascii="Arial" w:hAnsi="Arial" w:cs="Arial"/>
          <w:sz w:val="20"/>
          <w:szCs w:val="20"/>
        </w:rPr>
        <w:t>Před</w:t>
      </w:r>
      <w:r w:rsidR="00356F69" w:rsidRPr="00427716">
        <w:rPr>
          <w:rFonts w:ascii="Arial" w:hAnsi="Arial" w:cs="Arial"/>
          <w:sz w:val="20"/>
          <w:szCs w:val="20"/>
        </w:rPr>
        <w:t>pokládané dokončení stavby</w:t>
      </w:r>
      <w:r w:rsidR="00356F69" w:rsidRPr="00427716">
        <w:rPr>
          <w:rFonts w:ascii="Arial" w:hAnsi="Arial" w:cs="Arial"/>
          <w:sz w:val="20"/>
          <w:szCs w:val="20"/>
        </w:rPr>
        <w:tab/>
        <w:t>: VII</w:t>
      </w:r>
      <w:r w:rsidR="00427716" w:rsidRPr="00427716">
        <w:rPr>
          <w:rFonts w:ascii="Arial" w:hAnsi="Arial" w:cs="Arial"/>
          <w:sz w:val="20"/>
          <w:szCs w:val="20"/>
        </w:rPr>
        <w:t>. 2016</w:t>
      </w:r>
    </w:p>
    <w:p w:rsidR="00847840" w:rsidRPr="00427716" w:rsidRDefault="00847840" w:rsidP="00847840">
      <w:pPr>
        <w:pStyle w:val="Bezmezer"/>
        <w:jc w:val="both"/>
        <w:rPr>
          <w:rFonts w:ascii="Arial" w:hAnsi="Arial" w:cs="Arial"/>
          <w:sz w:val="20"/>
          <w:szCs w:val="20"/>
        </w:rPr>
      </w:pPr>
      <w:r w:rsidRPr="00427716">
        <w:rPr>
          <w:rFonts w:ascii="Arial" w:hAnsi="Arial" w:cs="Arial"/>
          <w:sz w:val="20"/>
          <w:szCs w:val="20"/>
        </w:rPr>
        <w:t>Př</w:t>
      </w:r>
      <w:r w:rsidR="00356F69" w:rsidRPr="00427716">
        <w:rPr>
          <w:rFonts w:ascii="Arial" w:hAnsi="Arial" w:cs="Arial"/>
          <w:sz w:val="20"/>
          <w:szCs w:val="20"/>
        </w:rPr>
        <w:t>edpokládaná lhůta výstavby</w:t>
      </w:r>
      <w:r w:rsidR="00356F69" w:rsidRPr="00427716">
        <w:rPr>
          <w:rFonts w:ascii="Arial" w:hAnsi="Arial" w:cs="Arial"/>
          <w:sz w:val="20"/>
          <w:szCs w:val="20"/>
        </w:rPr>
        <w:tab/>
      </w:r>
      <w:r w:rsidR="00356F69" w:rsidRPr="00427716">
        <w:rPr>
          <w:rFonts w:ascii="Arial" w:hAnsi="Arial" w:cs="Arial"/>
          <w:sz w:val="20"/>
          <w:szCs w:val="20"/>
        </w:rPr>
        <w:tab/>
        <w:t>: 2 měsíce</w:t>
      </w:r>
      <w:r w:rsidRPr="00427716">
        <w:rPr>
          <w:rFonts w:ascii="Arial" w:hAnsi="Arial" w:cs="Arial"/>
          <w:sz w:val="20"/>
          <w:szCs w:val="20"/>
        </w:rPr>
        <w:t xml:space="preserve"> max.</w:t>
      </w:r>
    </w:p>
    <w:p w:rsidR="00847840" w:rsidRPr="00427716" w:rsidRDefault="00847840" w:rsidP="00847840">
      <w:pPr>
        <w:pStyle w:val="Bezmezer"/>
        <w:jc w:val="both"/>
        <w:rPr>
          <w:rFonts w:ascii="Arial" w:hAnsi="Arial" w:cs="Arial"/>
          <w:sz w:val="20"/>
          <w:szCs w:val="20"/>
        </w:rPr>
      </w:pPr>
    </w:p>
    <w:p w:rsidR="003E5787" w:rsidRPr="00427716" w:rsidRDefault="00847840" w:rsidP="00847840">
      <w:pPr>
        <w:pStyle w:val="Bezmezer"/>
        <w:jc w:val="both"/>
        <w:rPr>
          <w:rFonts w:ascii="Arial" w:hAnsi="Arial" w:cs="Arial"/>
          <w:sz w:val="20"/>
          <w:szCs w:val="20"/>
        </w:rPr>
      </w:pPr>
      <w:r w:rsidRPr="00427716">
        <w:rPr>
          <w:rFonts w:ascii="Arial" w:hAnsi="Arial" w:cs="Arial"/>
          <w:sz w:val="20"/>
          <w:szCs w:val="20"/>
        </w:rPr>
        <w:t xml:space="preserve">Uvedené předběžné údaje o termínu a délce výstavby, příp. etapizaci budou upřesněny podle záměru investora a podle možností financování. Výše uvedenou lhůtu výstavby lze považovat za limitní, pokud nebude stavba členěna. Projektant předpokládá, že stavba nebude etapizována. </w:t>
      </w:r>
      <w:r w:rsidR="00427716" w:rsidRPr="00427716">
        <w:rPr>
          <w:rFonts w:ascii="Arial" w:hAnsi="Arial" w:cs="Arial"/>
          <w:sz w:val="20"/>
          <w:szCs w:val="20"/>
        </w:rPr>
        <w:t xml:space="preserve"> </w:t>
      </w:r>
      <w:r w:rsidRPr="00427716">
        <w:rPr>
          <w:rFonts w:ascii="Arial" w:hAnsi="Arial" w:cs="Arial"/>
          <w:sz w:val="20"/>
          <w:szCs w:val="20"/>
        </w:rPr>
        <w:t>Popis postupu výstavby bude předmětem nabídky vybraného zhotovitele.</w:t>
      </w:r>
    </w:p>
    <w:p w:rsidR="00362DA0" w:rsidRPr="00427716" w:rsidRDefault="00362DA0" w:rsidP="003247C4">
      <w:pPr>
        <w:pStyle w:val="Odstavecseseznamem"/>
        <w:rPr>
          <w:rFonts w:ascii="Arial" w:hAnsi="Arial" w:cs="Arial"/>
          <w:sz w:val="20"/>
          <w:szCs w:val="20"/>
        </w:rPr>
      </w:pPr>
    </w:p>
    <w:p w:rsidR="00E96037" w:rsidRDefault="003247C4">
      <w:pPr>
        <w:rPr>
          <w:rFonts w:ascii="Arial" w:hAnsi="Arial" w:cs="Arial"/>
          <w:sz w:val="20"/>
          <w:szCs w:val="20"/>
        </w:rPr>
      </w:pPr>
      <w:r w:rsidRPr="00427716">
        <w:rPr>
          <w:rFonts w:ascii="Arial" w:hAnsi="Arial" w:cs="Arial"/>
          <w:sz w:val="20"/>
          <w:szCs w:val="20"/>
        </w:rPr>
        <w:t xml:space="preserve">Vypracoval : </w:t>
      </w:r>
      <w:proofErr w:type="gramStart"/>
      <w:r w:rsidRPr="00427716">
        <w:rPr>
          <w:rFonts w:ascii="Arial" w:hAnsi="Arial" w:cs="Arial"/>
          <w:sz w:val="20"/>
          <w:szCs w:val="20"/>
        </w:rPr>
        <w:t>Ing.arch.</w:t>
      </w:r>
      <w:proofErr w:type="gramEnd"/>
      <w:r w:rsidRPr="00427716">
        <w:rPr>
          <w:rFonts w:ascii="Arial" w:hAnsi="Arial" w:cs="Arial"/>
          <w:sz w:val="20"/>
          <w:szCs w:val="20"/>
        </w:rPr>
        <w:t xml:space="preserve"> Petr Kapitola </w:t>
      </w:r>
    </w:p>
    <w:p w:rsidR="00202B15" w:rsidRDefault="00202B15">
      <w:pPr>
        <w:rPr>
          <w:rFonts w:ascii="Arial" w:hAnsi="Arial" w:cs="Arial"/>
          <w:sz w:val="20"/>
          <w:szCs w:val="20"/>
        </w:rPr>
      </w:pPr>
    </w:p>
    <w:p w:rsidR="00202B15" w:rsidRDefault="00202B15">
      <w:pPr>
        <w:rPr>
          <w:rFonts w:ascii="Arial" w:hAnsi="Arial" w:cs="Arial"/>
          <w:sz w:val="20"/>
          <w:szCs w:val="20"/>
        </w:rPr>
      </w:pPr>
    </w:p>
    <w:p w:rsidR="00202B15" w:rsidRDefault="00202B15">
      <w:pPr>
        <w:rPr>
          <w:rFonts w:ascii="Arial" w:hAnsi="Arial" w:cs="Arial"/>
          <w:sz w:val="20"/>
          <w:szCs w:val="20"/>
        </w:rPr>
      </w:pPr>
    </w:p>
    <w:p w:rsidR="00202B15" w:rsidRDefault="00202B15">
      <w:pPr>
        <w:rPr>
          <w:rFonts w:ascii="Arial" w:hAnsi="Arial" w:cs="Arial"/>
          <w:sz w:val="20"/>
          <w:szCs w:val="20"/>
        </w:rPr>
      </w:pPr>
    </w:p>
    <w:p w:rsidR="00202B15" w:rsidRDefault="00202B15">
      <w:pPr>
        <w:rPr>
          <w:rFonts w:ascii="Arial" w:hAnsi="Arial" w:cs="Arial"/>
          <w:sz w:val="20"/>
          <w:szCs w:val="20"/>
        </w:rPr>
      </w:pPr>
    </w:p>
    <w:p w:rsidR="00202B15" w:rsidRDefault="00202B15">
      <w:pPr>
        <w:rPr>
          <w:rFonts w:ascii="Arial" w:hAnsi="Arial" w:cs="Arial"/>
          <w:sz w:val="20"/>
          <w:szCs w:val="20"/>
        </w:rPr>
      </w:pPr>
    </w:p>
    <w:p w:rsidR="00202B15" w:rsidRDefault="00202B15">
      <w:pPr>
        <w:rPr>
          <w:rFonts w:ascii="Arial" w:hAnsi="Arial" w:cs="Arial"/>
          <w:sz w:val="20"/>
          <w:szCs w:val="20"/>
        </w:rPr>
      </w:pPr>
    </w:p>
    <w:p w:rsidR="00202B15" w:rsidRDefault="00202B15">
      <w:pPr>
        <w:rPr>
          <w:rFonts w:ascii="Arial" w:hAnsi="Arial" w:cs="Arial"/>
          <w:sz w:val="20"/>
          <w:szCs w:val="20"/>
        </w:rPr>
      </w:pPr>
    </w:p>
    <w:p w:rsidR="00202B15" w:rsidRDefault="00202B15">
      <w:pPr>
        <w:rPr>
          <w:rFonts w:ascii="Arial" w:hAnsi="Arial" w:cs="Arial"/>
          <w:sz w:val="20"/>
          <w:szCs w:val="20"/>
        </w:rPr>
      </w:pPr>
    </w:p>
    <w:p w:rsidR="00202B15" w:rsidRDefault="00202B15">
      <w:pPr>
        <w:rPr>
          <w:rFonts w:ascii="Arial" w:hAnsi="Arial" w:cs="Arial"/>
          <w:sz w:val="20"/>
          <w:szCs w:val="20"/>
        </w:rPr>
      </w:pPr>
    </w:p>
    <w:p w:rsidR="003F53E1" w:rsidRDefault="003F53E1" w:rsidP="003F53E1">
      <w:pPr>
        <w:rPr>
          <w:rFonts w:ascii="Arial" w:hAnsi="Arial" w:cs="Arial"/>
          <w:b/>
          <w:sz w:val="28"/>
          <w:szCs w:val="28"/>
        </w:rPr>
      </w:pPr>
      <w:r w:rsidRPr="00202B15">
        <w:rPr>
          <w:rFonts w:ascii="Arial" w:hAnsi="Arial" w:cs="Arial"/>
          <w:b/>
          <w:sz w:val="28"/>
          <w:szCs w:val="28"/>
        </w:rPr>
        <w:lastRenderedPageBreak/>
        <w:t xml:space="preserve">Dodatek souhrnné technické zprávy  </w:t>
      </w:r>
      <w:r>
        <w:rPr>
          <w:rFonts w:ascii="Arial" w:hAnsi="Arial" w:cs="Arial"/>
          <w:b/>
          <w:sz w:val="28"/>
          <w:szCs w:val="28"/>
        </w:rPr>
        <w:t xml:space="preserve">   </w:t>
      </w:r>
      <w:proofErr w:type="gramStart"/>
      <w:r>
        <w:rPr>
          <w:rFonts w:ascii="Arial" w:hAnsi="Arial" w:cs="Arial"/>
          <w:b/>
          <w:sz w:val="28"/>
          <w:szCs w:val="28"/>
        </w:rPr>
        <w:t>č.1</w:t>
      </w:r>
      <w:proofErr w:type="gramEnd"/>
    </w:p>
    <w:p w:rsidR="003F53E1" w:rsidRDefault="003F53E1" w:rsidP="003F53E1">
      <w:pPr>
        <w:rPr>
          <w:rFonts w:ascii="Arial" w:hAnsi="Arial" w:cs="Arial"/>
          <w:b/>
          <w:sz w:val="20"/>
          <w:szCs w:val="20"/>
        </w:rPr>
      </w:pPr>
      <w:proofErr w:type="gramStart"/>
      <w:r w:rsidRPr="00202B15">
        <w:rPr>
          <w:rFonts w:ascii="Arial" w:hAnsi="Arial" w:cs="Arial"/>
          <w:b/>
          <w:sz w:val="20"/>
          <w:szCs w:val="20"/>
        </w:rPr>
        <w:t>30.3. 2016</w:t>
      </w:r>
      <w:proofErr w:type="gramEnd"/>
    </w:p>
    <w:p w:rsidR="003F53E1" w:rsidRDefault="001345D2" w:rsidP="001345D2">
      <w:pPr>
        <w:jc w:val="both"/>
        <w:rPr>
          <w:rFonts w:ascii="Arial" w:hAnsi="Arial" w:cs="Arial"/>
          <w:b/>
          <w:sz w:val="20"/>
          <w:szCs w:val="20"/>
        </w:rPr>
      </w:pPr>
      <w:r>
        <w:rPr>
          <w:rFonts w:ascii="Arial" w:hAnsi="Arial" w:cs="Arial"/>
          <w:b/>
          <w:sz w:val="20"/>
          <w:szCs w:val="20"/>
        </w:rPr>
        <w:t xml:space="preserve">Byla provedena prohlídka objektu za účelem kontroly připravenosti stavby. </w:t>
      </w:r>
      <w:proofErr w:type="gramStart"/>
      <w:r w:rsidR="003F53E1">
        <w:rPr>
          <w:rFonts w:ascii="Arial" w:hAnsi="Arial" w:cs="Arial"/>
          <w:b/>
          <w:sz w:val="20"/>
          <w:szCs w:val="20"/>
        </w:rPr>
        <w:t>Při</w:t>
      </w:r>
      <w:proofErr w:type="gramEnd"/>
      <w:r w:rsidR="003F53E1">
        <w:rPr>
          <w:rFonts w:ascii="Arial" w:hAnsi="Arial" w:cs="Arial"/>
          <w:b/>
          <w:sz w:val="20"/>
          <w:szCs w:val="20"/>
        </w:rPr>
        <w:t xml:space="preserve"> prohlídce objektu bylo konstatováno </w:t>
      </w:r>
    </w:p>
    <w:p w:rsidR="008461C4" w:rsidRDefault="008461C4">
      <w:pPr>
        <w:rPr>
          <w:rFonts w:ascii="Arial" w:hAnsi="Arial" w:cs="Arial"/>
          <w:b/>
          <w:sz w:val="20"/>
          <w:szCs w:val="20"/>
        </w:rPr>
      </w:pPr>
      <w:r>
        <w:rPr>
          <w:rFonts w:ascii="Arial" w:hAnsi="Arial" w:cs="Arial"/>
          <w:b/>
          <w:sz w:val="20"/>
          <w:szCs w:val="20"/>
        </w:rPr>
        <w:t xml:space="preserve">Stavební </w:t>
      </w:r>
      <w:proofErr w:type="gramStart"/>
      <w:r>
        <w:rPr>
          <w:rFonts w:ascii="Arial" w:hAnsi="Arial" w:cs="Arial"/>
          <w:b/>
          <w:sz w:val="20"/>
          <w:szCs w:val="20"/>
        </w:rPr>
        <w:t>část :</w:t>
      </w:r>
      <w:proofErr w:type="gramEnd"/>
    </w:p>
    <w:p w:rsidR="008461C4" w:rsidRPr="001345D2" w:rsidRDefault="008461C4" w:rsidP="001345D2">
      <w:pPr>
        <w:pStyle w:val="Odstavecseseznamem"/>
        <w:numPr>
          <w:ilvl w:val="0"/>
          <w:numId w:val="9"/>
        </w:numPr>
        <w:jc w:val="both"/>
        <w:rPr>
          <w:rFonts w:ascii="Arial" w:hAnsi="Arial" w:cs="Arial"/>
          <w:sz w:val="20"/>
          <w:szCs w:val="20"/>
        </w:rPr>
      </w:pPr>
      <w:r w:rsidRPr="001345D2">
        <w:rPr>
          <w:rFonts w:ascii="Arial" w:hAnsi="Arial" w:cs="Arial"/>
          <w:sz w:val="20"/>
          <w:szCs w:val="20"/>
        </w:rPr>
        <w:t xml:space="preserve">Jsou osazeny nové vstupní dveře jednokřídlé do </w:t>
      </w:r>
      <w:proofErr w:type="gramStart"/>
      <w:r w:rsidRPr="001345D2">
        <w:rPr>
          <w:rFonts w:ascii="Arial" w:hAnsi="Arial" w:cs="Arial"/>
          <w:sz w:val="20"/>
          <w:szCs w:val="20"/>
        </w:rPr>
        <w:t>předsíně a  dvoukřídlé</w:t>
      </w:r>
      <w:proofErr w:type="gramEnd"/>
      <w:r w:rsidRPr="001345D2">
        <w:rPr>
          <w:rFonts w:ascii="Arial" w:hAnsi="Arial" w:cs="Arial"/>
          <w:sz w:val="20"/>
          <w:szCs w:val="20"/>
        </w:rPr>
        <w:t xml:space="preserve"> do skladu</w:t>
      </w:r>
      <w:r w:rsidR="001345D2">
        <w:rPr>
          <w:rFonts w:ascii="Arial" w:hAnsi="Arial" w:cs="Arial"/>
          <w:sz w:val="20"/>
          <w:szCs w:val="20"/>
        </w:rPr>
        <w:t xml:space="preserve"> včetně interiérového začištění</w:t>
      </w:r>
      <w:r w:rsidRPr="001345D2">
        <w:rPr>
          <w:rFonts w:ascii="Arial" w:hAnsi="Arial" w:cs="Arial"/>
          <w:sz w:val="20"/>
          <w:szCs w:val="20"/>
        </w:rPr>
        <w:t xml:space="preserve">.  </w:t>
      </w:r>
      <w:r w:rsidR="001345D2">
        <w:rPr>
          <w:rFonts w:ascii="Arial" w:hAnsi="Arial" w:cs="Arial"/>
          <w:sz w:val="20"/>
          <w:szCs w:val="20"/>
        </w:rPr>
        <w:t xml:space="preserve">Vstupní stěna je v celé ploše zateplena. </w:t>
      </w:r>
    </w:p>
    <w:p w:rsidR="008461C4" w:rsidRDefault="008461C4" w:rsidP="001345D2">
      <w:pPr>
        <w:pStyle w:val="Odstavecseseznamem"/>
        <w:numPr>
          <w:ilvl w:val="0"/>
          <w:numId w:val="9"/>
        </w:numPr>
        <w:jc w:val="both"/>
        <w:rPr>
          <w:rFonts w:ascii="Arial" w:hAnsi="Arial" w:cs="Arial"/>
          <w:sz w:val="20"/>
          <w:szCs w:val="20"/>
        </w:rPr>
      </w:pPr>
      <w:r w:rsidRPr="001345D2">
        <w:rPr>
          <w:rFonts w:ascii="Arial" w:hAnsi="Arial" w:cs="Arial"/>
          <w:sz w:val="20"/>
          <w:szCs w:val="20"/>
        </w:rPr>
        <w:t>Akustická zástěna – v místě, kde bude akustická zástěna, je vnější líc obvodové stěny zateplen ETICS v </w:t>
      </w:r>
      <w:proofErr w:type="spellStart"/>
      <w:r w:rsidRPr="001345D2">
        <w:rPr>
          <w:rFonts w:ascii="Arial" w:hAnsi="Arial" w:cs="Arial"/>
          <w:sz w:val="20"/>
          <w:szCs w:val="20"/>
        </w:rPr>
        <w:t>tl</w:t>
      </w:r>
      <w:proofErr w:type="spellEnd"/>
      <w:r w:rsidRPr="001345D2">
        <w:rPr>
          <w:rFonts w:ascii="Arial" w:hAnsi="Arial" w:cs="Arial"/>
          <w:sz w:val="20"/>
          <w:szCs w:val="20"/>
        </w:rPr>
        <w:t xml:space="preserve">. 160 mm.  Akustická </w:t>
      </w:r>
      <w:r w:rsidR="001345D2" w:rsidRPr="001345D2">
        <w:rPr>
          <w:rFonts w:ascii="Arial" w:hAnsi="Arial" w:cs="Arial"/>
          <w:sz w:val="20"/>
          <w:szCs w:val="20"/>
        </w:rPr>
        <w:t>z</w:t>
      </w:r>
      <w:r w:rsidRPr="001345D2">
        <w:rPr>
          <w:rFonts w:ascii="Arial" w:hAnsi="Arial" w:cs="Arial"/>
          <w:sz w:val="20"/>
          <w:szCs w:val="20"/>
        </w:rPr>
        <w:t>ástěna se nemění</w:t>
      </w:r>
      <w:r w:rsidR="001345D2" w:rsidRPr="001345D2">
        <w:rPr>
          <w:rFonts w:ascii="Arial" w:hAnsi="Arial" w:cs="Arial"/>
          <w:sz w:val="20"/>
          <w:szCs w:val="20"/>
        </w:rPr>
        <w:t xml:space="preserve"> a bude připevněna k obvodové stěně o 160 mm dále</w:t>
      </w:r>
      <w:r w:rsidR="001345D2">
        <w:rPr>
          <w:rFonts w:ascii="Arial" w:hAnsi="Arial" w:cs="Arial"/>
          <w:sz w:val="20"/>
          <w:szCs w:val="20"/>
        </w:rPr>
        <w:t xml:space="preserve"> (tj. o </w:t>
      </w:r>
      <w:proofErr w:type="spellStart"/>
      <w:r w:rsidR="001345D2">
        <w:rPr>
          <w:rFonts w:ascii="Arial" w:hAnsi="Arial" w:cs="Arial"/>
          <w:sz w:val="20"/>
          <w:szCs w:val="20"/>
        </w:rPr>
        <w:t>tlouštku</w:t>
      </w:r>
      <w:proofErr w:type="spellEnd"/>
      <w:r w:rsidR="001345D2">
        <w:rPr>
          <w:rFonts w:ascii="Arial" w:hAnsi="Arial" w:cs="Arial"/>
          <w:sz w:val="20"/>
          <w:szCs w:val="20"/>
        </w:rPr>
        <w:t xml:space="preserve"> ETICS)</w:t>
      </w:r>
      <w:r w:rsidR="001345D2" w:rsidRPr="001345D2">
        <w:rPr>
          <w:rFonts w:ascii="Arial" w:hAnsi="Arial" w:cs="Arial"/>
          <w:sz w:val="20"/>
          <w:szCs w:val="20"/>
        </w:rPr>
        <w:t xml:space="preserve">, rovněž základový pas bude </w:t>
      </w:r>
      <w:r w:rsidR="001345D2">
        <w:rPr>
          <w:rFonts w:ascii="Arial" w:hAnsi="Arial" w:cs="Arial"/>
          <w:sz w:val="20"/>
          <w:szCs w:val="20"/>
        </w:rPr>
        <w:t>o</w:t>
      </w:r>
      <w:r w:rsidR="001345D2" w:rsidRPr="001345D2">
        <w:rPr>
          <w:rFonts w:ascii="Arial" w:hAnsi="Arial" w:cs="Arial"/>
          <w:sz w:val="20"/>
          <w:szCs w:val="20"/>
        </w:rPr>
        <w:t xml:space="preserve"> 160 mm posunut.  Způsob </w:t>
      </w:r>
      <w:proofErr w:type="spellStart"/>
      <w:r w:rsidR="001345D2" w:rsidRPr="001345D2">
        <w:rPr>
          <w:rFonts w:ascii="Arial" w:hAnsi="Arial" w:cs="Arial"/>
          <w:sz w:val="20"/>
          <w:szCs w:val="20"/>
        </w:rPr>
        <w:t>přikotvení</w:t>
      </w:r>
      <w:proofErr w:type="spellEnd"/>
      <w:r w:rsidR="001345D2" w:rsidRPr="001345D2">
        <w:rPr>
          <w:rFonts w:ascii="Arial" w:hAnsi="Arial" w:cs="Arial"/>
          <w:sz w:val="20"/>
          <w:szCs w:val="20"/>
        </w:rPr>
        <w:t xml:space="preserve"> se rovněž nemění. </w:t>
      </w:r>
    </w:p>
    <w:p w:rsidR="001345D2" w:rsidRPr="001345D2" w:rsidRDefault="001345D2" w:rsidP="001345D2">
      <w:pPr>
        <w:pStyle w:val="Odstavecseseznamem"/>
        <w:numPr>
          <w:ilvl w:val="0"/>
          <w:numId w:val="9"/>
        </w:numPr>
        <w:jc w:val="both"/>
        <w:rPr>
          <w:rFonts w:ascii="Arial" w:hAnsi="Arial" w:cs="Arial"/>
          <w:sz w:val="20"/>
          <w:szCs w:val="20"/>
        </w:rPr>
      </w:pPr>
      <w:r>
        <w:rPr>
          <w:rFonts w:ascii="Arial" w:hAnsi="Arial" w:cs="Arial"/>
          <w:sz w:val="20"/>
          <w:szCs w:val="20"/>
        </w:rPr>
        <w:t xml:space="preserve">Nové prostupy pro zařízení chlazení a </w:t>
      </w:r>
      <w:proofErr w:type="spellStart"/>
      <w:r>
        <w:rPr>
          <w:rFonts w:ascii="Arial" w:hAnsi="Arial" w:cs="Arial"/>
          <w:sz w:val="20"/>
          <w:szCs w:val="20"/>
        </w:rPr>
        <w:t>elektro</w:t>
      </w:r>
      <w:proofErr w:type="spellEnd"/>
      <w:r>
        <w:rPr>
          <w:rFonts w:ascii="Arial" w:hAnsi="Arial" w:cs="Arial"/>
          <w:sz w:val="20"/>
          <w:szCs w:val="20"/>
        </w:rPr>
        <w:t xml:space="preserve"> budou procházet stěnou a ETICS. </w:t>
      </w:r>
    </w:p>
    <w:p w:rsidR="008461C4" w:rsidRDefault="008461C4">
      <w:pPr>
        <w:rPr>
          <w:rFonts w:ascii="Arial" w:hAnsi="Arial" w:cs="Arial"/>
          <w:b/>
          <w:sz w:val="20"/>
          <w:szCs w:val="20"/>
        </w:rPr>
      </w:pPr>
    </w:p>
    <w:p w:rsidR="00202B15" w:rsidRDefault="003F53E1">
      <w:pPr>
        <w:rPr>
          <w:rFonts w:ascii="Arial" w:hAnsi="Arial" w:cs="Arial"/>
          <w:b/>
          <w:sz w:val="20"/>
          <w:szCs w:val="20"/>
        </w:rPr>
      </w:pPr>
      <w:r>
        <w:rPr>
          <w:rFonts w:ascii="Arial" w:hAnsi="Arial" w:cs="Arial"/>
          <w:b/>
          <w:sz w:val="20"/>
          <w:szCs w:val="20"/>
        </w:rPr>
        <w:t xml:space="preserve">Profese zdravotní </w:t>
      </w:r>
      <w:proofErr w:type="gramStart"/>
      <w:r>
        <w:rPr>
          <w:rFonts w:ascii="Arial" w:hAnsi="Arial" w:cs="Arial"/>
          <w:b/>
          <w:sz w:val="20"/>
          <w:szCs w:val="20"/>
        </w:rPr>
        <w:t>technika :</w:t>
      </w:r>
      <w:proofErr w:type="gramEnd"/>
    </w:p>
    <w:p w:rsidR="003F53E1" w:rsidRPr="008461C4" w:rsidRDefault="003F53E1">
      <w:pPr>
        <w:rPr>
          <w:rFonts w:ascii="Arial" w:hAnsi="Arial" w:cs="Arial"/>
          <w:sz w:val="20"/>
          <w:szCs w:val="20"/>
        </w:rPr>
      </w:pPr>
      <w:r w:rsidRPr="008461C4">
        <w:rPr>
          <w:rFonts w:ascii="Arial" w:hAnsi="Arial" w:cs="Arial"/>
          <w:sz w:val="20"/>
          <w:szCs w:val="20"/>
        </w:rPr>
        <w:t xml:space="preserve">Je provedeno napojení </w:t>
      </w:r>
      <w:r w:rsidR="008461C4" w:rsidRPr="008461C4">
        <w:rPr>
          <w:rFonts w:ascii="Arial" w:hAnsi="Arial" w:cs="Arial"/>
          <w:sz w:val="20"/>
          <w:szCs w:val="20"/>
        </w:rPr>
        <w:t xml:space="preserve">stávající </w:t>
      </w:r>
      <w:r w:rsidRPr="008461C4">
        <w:rPr>
          <w:rFonts w:ascii="Arial" w:hAnsi="Arial" w:cs="Arial"/>
          <w:sz w:val="20"/>
          <w:szCs w:val="20"/>
        </w:rPr>
        <w:t xml:space="preserve">splaškové kanalizace na areálovou kanalizaci. </w:t>
      </w:r>
      <w:r w:rsidR="008461C4" w:rsidRPr="008461C4">
        <w:rPr>
          <w:rFonts w:ascii="Arial" w:hAnsi="Arial" w:cs="Arial"/>
          <w:sz w:val="20"/>
          <w:szCs w:val="20"/>
        </w:rPr>
        <w:t xml:space="preserve">Splašková kanalizace v místnosti svádí odpad od umyvadel </w:t>
      </w:r>
      <w:proofErr w:type="gramStart"/>
      <w:r w:rsidR="008461C4" w:rsidRPr="008461C4">
        <w:rPr>
          <w:rFonts w:ascii="Arial" w:hAnsi="Arial" w:cs="Arial"/>
          <w:sz w:val="20"/>
          <w:szCs w:val="20"/>
        </w:rPr>
        <w:t>ve 2.Nadzemním</w:t>
      </w:r>
      <w:proofErr w:type="gramEnd"/>
      <w:r w:rsidR="008461C4" w:rsidRPr="008461C4">
        <w:rPr>
          <w:rFonts w:ascii="Arial" w:hAnsi="Arial" w:cs="Arial"/>
          <w:sz w:val="20"/>
          <w:szCs w:val="20"/>
        </w:rPr>
        <w:t xml:space="preserve"> podlaží .</w:t>
      </w:r>
    </w:p>
    <w:p w:rsidR="008461C4" w:rsidRPr="008461C4" w:rsidRDefault="008461C4">
      <w:pPr>
        <w:rPr>
          <w:rFonts w:ascii="Arial" w:hAnsi="Arial" w:cs="Arial"/>
          <w:sz w:val="20"/>
          <w:szCs w:val="20"/>
        </w:rPr>
      </w:pPr>
    </w:p>
    <w:p w:rsidR="008461C4" w:rsidRDefault="008461C4">
      <w:pPr>
        <w:rPr>
          <w:rFonts w:ascii="Arial" w:hAnsi="Arial" w:cs="Arial"/>
          <w:sz w:val="20"/>
          <w:szCs w:val="20"/>
        </w:rPr>
      </w:pPr>
      <w:r w:rsidRPr="008461C4">
        <w:rPr>
          <w:rFonts w:ascii="Arial" w:hAnsi="Arial" w:cs="Arial"/>
          <w:sz w:val="20"/>
          <w:szCs w:val="20"/>
        </w:rPr>
        <w:t xml:space="preserve">Tato část kanalizace se proto nebude provádět, zůstává stávající. Soupis prací je dle této skutečnosti upraven a již hotové části neobsahuje. </w:t>
      </w:r>
    </w:p>
    <w:p w:rsidR="008461C4" w:rsidRPr="008461C4" w:rsidRDefault="008461C4">
      <w:pPr>
        <w:rPr>
          <w:rFonts w:ascii="Arial" w:hAnsi="Arial" w:cs="Arial"/>
          <w:sz w:val="20"/>
          <w:szCs w:val="20"/>
        </w:rPr>
      </w:pPr>
      <w:r>
        <w:rPr>
          <w:rFonts w:ascii="Arial" w:hAnsi="Arial" w:cs="Arial"/>
          <w:sz w:val="20"/>
          <w:szCs w:val="20"/>
        </w:rPr>
        <w:t xml:space="preserve">Napojení nové kanalizace na tuto stávající bude odbočkou pod podlahou vedle vstupních dveří. </w:t>
      </w:r>
    </w:p>
    <w:p w:rsidR="001345D2" w:rsidRDefault="001345D2">
      <w:pPr>
        <w:rPr>
          <w:rFonts w:ascii="Arial" w:hAnsi="Arial" w:cs="Arial"/>
          <w:b/>
          <w:sz w:val="20"/>
          <w:szCs w:val="20"/>
        </w:rPr>
      </w:pPr>
      <w:r>
        <w:rPr>
          <w:rFonts w:ascii="Arial" w:hAnsi="Arial" w:cs="Arial"/>
          <w:b/>
          <w:sz w:val="20"/>
          <w:szCs w:val="20"/>
        </w:rPr>
        <w:t xml:space="preserve">Profese Chlazení </w:t>
      </w:r>
    </w:p>
    <w:p w:rsidR="00202B15" w:rsidRDefault="001345D2">
      <w:pPr>
        <w:rPr>
          <w:rFonts w:ascii="Arial" w:hAnsi="Arial" w:cs="Arial"/>
          <w:sz w:val="20"/>
          <w:szCs w:val="20"/>
        </w:rPr>
      </w:pPr>
      <w:r w:rsidRPr="001345D2">
        <w:rPr>
          <w:rFonts w:ascii="Arial" w:hAnsi="Arial" w:cs="Arial"/>
          <w:sz w:val="20"/>
          <w:szCs w:val="20"/>
        </w:rPr>
        <w:t>agregát chlazení bude přisazen k obvodové stěně. Protože je stěna zateplena, bude konstrukce pod agregátem posunuta o 160 mm</w:t>
      </w:r>
    </w:p>
    <w:p w:rsidR="001345D2" w:rsidRDefault="001345D2">
      <w:pPr>
        <w:rPr>
          <w:rFonts w:ascii="Arial" w:hAnsi="Arial" w:cs="Arial"/>
          <w:sz w:val="20"/>
          <w:szCs w:val="20"/>
        </w:rPr>
      </w:pPr>
    </w:p>
    <w:p w:rsidR="001345D2" w:rsidRDefault="001345D2">
      <w:pPr>
        <w:rPr>
          <w:rFonts w:ascii="Arial" w:hAnsi="Arial" w:cs="Arial"/>
          <w:b/>
          <w:sz w:val="20"/>
          <w:szCs w:val="20"/>
        </w:rPr>
      </w:pPr>
      <w:r>
        <w:rPr>
          <w:rFonts w:ascii="Arial" w:hAnsi="Arial" w:cs="Arial"/>
          <w:b/>
          <w:sz w:val="20"/>
          <w:szCs w:val="20"/>
        </w:rPr>
        <w:t xml:space="preserve">Profese </w:t>
      </w:r>
      <w:proofErr w:type="spellStart"/>
      <w:proofErr w:type="gramStart"/>
      <w:r>
        <w:rPr>
          <w:rFonts w:ascii="Arial" w:hAnsi="Arial" w:cs="Arial"/>
          <w:b/>
          <w:sz w:val="20"/>
          <w:szCs w:val="20"/>
        </w:rPr>
        <w:t>Elektro</w:t>
      </w:r>
      <w:proofErr w:type="spellEnd"/>
      <w:r>
        <w:rPr>
          <w:rFonts w:ascii="Arial" w:hAnsi="Arial" w:cs="Arial"/>
          <w:b/>
          <w:sz w:val="20"/>
          <w:szCs w:val="20"/>
        </w:rPr>
        <w:t xml:space="preserve"> :</w:t>
      </w:r>
      <w:proofErr w:type="gramEnd"/>
      <w:r>
        <w:rPr>
          <w:rFonts w:ascii="Arial" w:hAnsi="Arial" w:cs="Arial"/>
          <w:b/>
          <w:sz w:val="20"/>
          <w:szCs w:val="20"/>
        </w:rPr>
        <w:t xml:space="preserve"> </w:t>
      </w:r>
    </w:p>
    <w:p w:rsidR="004107FB" w:rsidRPr="004107FB" w:rsidRDefault="001345D2" w:rsidP="004107FB">
      <w:pPr>
        <w:jc w:val="both"/>
        <w:rPr>
          <w:rFonts w:ascii="Arial" w:hAnsi="Arial" w:cs="Arial"/>
          <w:sz w:val="20"/>
          <w:szCs w:val="20"/>
        </w:rPr>
      </w:pPr>
      <w:r w:rsidRPr="004107FB">
        <w:rPr>
          <w:rFonts w:ascii="Arial" w:hAnsi="Arial" w:cs="Arial"/>
          <w:sz w:val="20"/>
          <w:szCs w:val="20"/>
        </w:rPr>
        <w:t xml:space="preserve">Napojení nového rozvodu je navrženo novým vodičem CYKY 4Jx10. Tento vodič nebude realizován a napojení bude ze stávajícího rozvodu v místnosti skladu. </w:t>
      </w:r>
      <w:r w:rsidR="004107FB" w:rsidRPr="004107FB">
        <w:rPr>
          <w:rFonts w:ascii="Arial" w:hAnsi="Arial" w:cs="Arial"/>
          <w:sz w:val="20"/>
          <w:szCs w:val="20"/>
        </w:rPr>
        <w:t xml:space="preserve">Soupis prací je dle této skutečnosti upraven a tento vodič neobsahuje. </w:t>
      </w:r>
    </w:p>
    <w:p w:rsidR="001345D2" w:rsidRPr="001345D2" w:rsidRDefault="001345D2" w:rsidP="004107FB">
      <w:pPr>
        <w:jc w:val="both"/>
        <w:rPr>
          <w:rFonts w:ascii="Arial" w:hAnsi="Arial" w:cs="Arial"/>
          <w:sz w:val="20"/>
          <w:szCs w:val="20"/>
        </w:rPr>
      </w:pPr>
    </w:p>
    <w:sectPr w:rsidR="001345D2" w:rsidRPr="001345D2" w:rsidSect="00E9603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DF5" w:rsidRDefault="006F3DF5" w:rsidP="007913EE">
      <w:pPr>
        <w:spacing w:after="0" w:line="240" w:lineRule="auto"/>
      </w:pPr>
      <w:r>
        <w:separator/>
      </w:r>
    </w:p>
  </w:endnote>
  <w:endnote w:type="continuationSeparator" w:id="0">
    <w:p w:rsidR="006F3DF5" w:rsidRDefault="006F3DF5" w:rsidP="007913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74110"/>
      <w:docPartObj>
        <w:docPartGallery w:val="Page Numbers (Bottom of Page)"/>
        <w:docPartUnique/>
      </w:docPartObj>
    </w:sdtPr>
    <w:sdtContent>
      <w:p w:rsidR="008461C4" w:rsidRDefault="008461C4">
        <w:pPr>
          <w:pStyle w:val="Zpat"/>
          <w:jc w:val="center"/>
        </w:pPr>
        <w:fldSimple w:instr=" PAGE   \* MERGEFORMAT ">
          <w:r w:rsidR="004107FB">
            <w:rPr>
              <w:noProof/>
            </w:rPr>
            <w:t>14</w:t>
          </w:r>
        </w:fldSimple>
      </w:p>
    </w:sdtContent>
  </w:sdt>
  <w:p w:rsidR="008461C4" w:rsidRDefault="008461C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DF5" w:rsidRDefault="006F3DF5" w:rsidP="007913EE">
      <w:pPr>
        <w:spacing w:after="0" w:line="240" w:lineRule="auto"/>
      </w:pPr>
      <w:r>
        <w:separator/>
      </w:r>
    </w:p>
  </w:footnote>
  <w:footnote w:type="continuationSeparator" w:id="0">
    <w:p w:rsidR="006F3DF5" w:rsidRDefault="006F3DF5" w:rsidP="007913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1C4" w:rsidRDefault="008461C4" w:rsidP="005A6B24">
    <w:pPr>
      <w:pStyle w:val="Zhlav"/>
    </w:pPr>
    <w:r>
      <w:t xml:space="preserve">Katastrální území Jičín, parcela č. st. 3274, </w:t>
    </w:r>
    <w:r w:rsidRPr="00026974">
      <w:rPr>
        <w:b/>
      </w:rPr>
      <w:t>Oblastní nemocnice  v Jičíně</w:t>
    </w:r>
  </w:p>
  <w:p w:rsidR="008461C4" w:rsidRDefault="008461C4">
    <w:pPr>
      <w:pStyle w:val="Zhlav"/>
    </w:pPr>
    <w:r>
      <w:rPr>
        <w:b/>
      </w:rPr>
      <w:t>Budova DZS, Přemístění skladu nemocničního odpadu,  stavební úpravy a změna užívání</w:t>
    </w:r>
    <w:r>
      <w:t xml:space="preserve"> dokumentace DSP, DPS, DVZ </w:t>
    </w:r>
  </w:p>
  <w:p w:rsidR="008461C4" w:rsidRPr="005A6B24" w:rsidRDefault="008461C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039D"/>
    <w:multiLevelType w:val="hybridMultilevel"/>
    <w:tmpl w:val="EFFC33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45A2102"/>
    <w:multiLevelType w:val="hybridMultilevel"/>
    <w:tmpl w:val="3C2CB566"/>
    <w:lvl w:ilvl="0" w:tplc="688ACF3E">
      <w:start w:val="5"/>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3D1D4B8E"/>
    <w:multiLevelType w:val="hybridMultilevel"/>
    <w:tmpl w:val="4AB22536"/>
    <w:lvl w:ilvl="0" w:tplc="7DD8646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3FAE3E6F"/>
    <w:multiLevelType w:val="hybridMultilevel"/>
    <w:tmpl w:val="00725DB6"/>
    <w:lvl w:ilvl="0" w:tplc="04050017">
      <w:start w:val="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F42B0A"/>
    <w:multiLevelType w:val="singleLevel"/>
    <w:tmpl w:val="EA16DB24"/>
    <w:lvl w:ilvl="0">
      <w:start w:val="5"/>
      <w:numFmt w:val="none"/>
      <w:lvlText w:val="-"/>
      <w:legacy w:legacy="1" w:legacySpace="120" w:legacyIndent="360"/>
      <w:lvlJc w:val="left"/>
      <w:pPr>
        <w:ind w:left="360" w:hanging="360"/>
      </w:pPr>
    </w:lvl>
  </w:abstractNum>
  <w:abstractNum w:abstractNumId="5">
    <w:nsid w:val="514A401B"/>
    <w:multiLevelType w:val="singleLevel"/>
    <w:tmpl w:val="EA16DB24"/>
    <w:lvl w:ilvl="0">
      <w:start w:val="5"/>
      <w:numFmt w:val="none"/>
      <w:lvlText w:val="-"/>
      <w:legacy w:legacy="1" w:legacySpace="120" w:legacyIndent="360"/>
      <w:lvlJc w:val="left"/>
      <w:pPr>
        <w:ind w:left="360" w:hanging="360"/>
      </w:pPr>
    </w:lvl>
  </w:abstractNum>
  <w:abstractNum w:abstractNumId="6">
    <w:nsid w:val="6FBF548F"/>
    <w:multiLevelType w:val="hybridMultilevel"/>
    <w:tmpl w:val="160AD63C"/>
    <w:lvl w:ilvl="0" w:tplc="00063D40">
      <w:start w:val="3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0D038CC"/>
    <w:multiLevelType w:val="hybridMultilevel"/>
    <w:tmpl w:val="745085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52B30E9"/>
    <w:multiLevelType w:val="hybridMultilevel"/>
    <w:tmpl w:val="425C2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3"/>
  </w:num>
  <w:num w:numId="5">
    <w:abstractNumId w:val="1"/>
  </w:num>
  <w:num w:numId="6">
    <w:abstractNumId w:val="8"/>
  </w:num>
  <w:num w:numId="7">
    <w:abstractNumId w:val="4"/>
    <w:lvlOverride w:ilvl="0">
      <w:startOverride w:val="5"/>
    </w:lvlOverride>
  </w:num>
  <w:num w:numId="8">
    <w:abstractNumId w:val="5"/>
    <w:lvlOverride w:ilvl="0">
      <w:startOverride w:val="5"/>
    </w:lvlOverride>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7650"/>
  </w:hdrShapeDefaults>
  <w:footnotePr>
    <w:footnote w:id="-1"/>
    <w:footnote w:id="0"/>
  </w:footnotePr>
  <w:endnotePr>
    <w:endnote w:id="-1"/>
    <w:endnote w:id="0"/>
  </w:endnotePr>
  <w:compat/>
  <w:rsids>
    <w:rsidRoot w:val="003247C4"/>
    <w:rsid w:val="00023C73"/>
    <w:rsid w:val="00026974"/>
    <w:rsid w:val="00033353"/>
    <w:rsid w:val="00037778"/>
    <w:rsid w:val="00044CDC"/>
    <w:rsid w:val="000554F4"/>
    <w:rsid w:val="0006273C"/>
    <w:rsid w:val="000B6387"/>
    <w:rsid w:val="000E7EE4"/>
    <w:rsid w:val="00100503"/>
    <w:rsid w:val="0011495C"/>
    <w:rsid w:val="00115D71"/>
    <w:rsid w:val="001345D2"/>
    <w:rsid w:val="0017609E"/>
    <w:rsid w:val="00180B47"/>
    <w:rsid w:val="001A53EA"/>
    <w:rsid w:val="001B6620"/>
    <w:rsid w:val="001D0C5A"/>
    <w:rsid w:val="001D3FDE"/>
    <w:rsid w:val="001E0EC5"/>
    <w:rsid w:val="00202B15"/>
    <w:rsid w:val="00222176"/>
    <w:rsid w:val="00234957"/>
    <w:rsid w:val="0024063F"/>
    <w:rsid w:val="00255210"/>
    <w:rsid w:val="002A2099"/>
    <w:rsid w:val="003247C4"/>
    <w:rsid w:val="00356F69"/>
    <w:rsid w:val="00362DA0"/>
    <w:rsid w:val="00390A96"/>
    <w:rsid w:val="00390E15"/>
    <w:rsid w:val="003C184A"/>
    <w:rsid w:val="003C3DD6"/>
    <w:rsid w:val="003D13EA"/>
    <w:rsid w:val="003E5787"/>
    <w:rsid w:val="003F53E1"/>
    <w:rsid w:val="0040141B"/>
    <w:rsid w:val="00405AAE"/>
    <w:rsid w:val="004107FB"/>
    <w:rsid w:val="004229B4"/>
    <w:rsid w:val="00427716"/>
    <w:rsid w:val="00476EDB"/>
    <w:rsid w:val="00487D64"/>
    <w:rsid w:val="004A0B2B"/>
    <w:rsid w:val="004A3FD6"/>
    <w:rsid w:val="004C045D"/>
    <w:rsid w:val="004F0B2D"/>
    <w:rsid w:val="004F2EDE"/>
    <w:rsid w:val="00506426"/>
    <w:rsid w:val="0052311D"/>
    <w:rsid w:val="00527A99"/>
    <w:rsid w:val="00580BF3"/>
    <w:rsid w:val="005A6B24"/>
    <w:rsid w:val="005B68E5"/>
    <w:rsid w:val="005B68E6"/>
    <w:rsid w:val="005F6E9F"/>
    <w:rsid w:val="0063257F"/>
    <w:rsid w:val="00632C6E"/>
    <w:rsid w:val="00652992"/>
    <w:rsid w:val="00664296"/>
    <w:rsid w:val="006A11B4"/>
    <w:rsid w:val="006B7572"/>
    <w:rsid w:val="006C06A6"/>
    <w:rsid w:val="006E07C6"/>
    <w:rsid w:val="006F3DF5"/>
    <w:rsid w:val="00705220"/>
    <w:rsid w:val="00723B69"/>
    <w:rsid w:val="00726932"/>
    <w:rsid w:val="00740BAB"/>
    <w:rsid w:val="00751B3A"/>
    <w:rsid w:val="007821D5"/>
    <w:rsid w:val="007913EE"/>
    <w:rsid w:val="007C1F30"/>
    <w:rsid w:val="007D290C"/>
    <w:rsid w:val="007E0CC9"/>
    <w:rsid w:val="00811961"/>
    <w:rsid w:val="008343B7"/>
    <w:rsid w:val="00841801"/>
    <w:rsid w:val="008461C4"/>
    <w:rsid w:val="00847840"/>
    <w:rsid w:val="0086475F"/>
    <w:rsid w:val="00871847"/>
    <w:rsid w:val="00871AC1"/>
    <w:rsid w:val="00871B04"/>
    <w:rsid w:val="00877114"/>
    <w:rsid w:val="008B1D71"/>
    <w:rsid w:val="008B5A47"/>
    <w:rsid w:val="008D7F5C"/>
    <w:rsid w:val="0092340A"/>
    <w:rsid w:val="00937117"/>
    <w:rsid w:val="00966A65"/>
    <w:rsid w:val="009707D4"/>
    <w:rsid w:val="00A2677C"/>
    <w:rsid w:val="00A54EB5"/>
    <w:rsid w:val="00A67806"/>
    <w:rsid w:val="00A713DC"/>
    <w:rsid w:val="00A8358A"/>
    <w:rsid w:val="00B153BE"/>
    <w:rsid w:val="00B36815"/>
    <w:rsid w:val="00B46BE7"/>
    <w:rsid w:val="00B6598A"/>
    <w:rsid w:val="00B70A8D"/>
    <w:rsid w:val="00B759A0"/>
    <w:rsid w:val="00B75B26"/>
    <w:rsid w:val="00BC1952"/>
    <w:rsid w:val="00C03187"/>
    <w:rsid w:val="00C05F9C"/>
    <w:rsid w:val="00C23554"/>
    <w:rsid w:val="00C75700"/>
    <w:rsid w:val="00C8460E"/>
    <w:rsid w:val="00CE3645"/>
    <w:rsid w:val="00CE4891"/>
    <w:rsid w:val="00CF31EB"/>
    <w:rsid w:val="00D1532F"/>
    <w:rsid w:val="00D17E3B"/>
    <w:rsid w:val="00D54945"/>
    <w:rsid w:val="00D62AE4"/>
    <w:rsid w:val="00D82191"/>
    <w:rsid w:val="00DC4468"/>
    <w:rsid w:val="00DD68CC"/>
    <w:rsid w:val="00DE5C94"/>
    <w:rsid w:val="00E607D9"/>
    <w:rsid w:val="00E93AC3"/>
    <w:rsid w:val="00E96037"/>
    <w:rsid w:val="00EA5BCA"/>
    <w:rsid w:val="00F00C8B"/>
    <w:rsid w:val="00F04F67"/>
    <w:rsid w:val="00F529D4"/>
    <w:rsid w:val="00F6477E"/>
    <w:rsid w:val="00F70021"/>
    <w:rsid w:val="00F75300"/>
    <w:rsid w:val="00F8307E"/>
    <w:rsid w:val="00F9688D"/>
    <w:rsid w:val="00F979ED"/>
    <w:rsid w:val="00FC0DF8"/>
    <w:rsid w:val="00FC2E0A"/>
    <w:rsid w:val="00FC58FC"/>
    <w:rsid w:val="00FC61DF"/>
    <w:rsid w:val="00FC62F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247C4"/>
  </w:style>
  <w:style w:type="paragraph" w:styleId="Nadpis1">
    <w:name w:val="heading 1"/>
    <w:basedOn w:val="Normln"/>
    <w:next w:val="Normln"/>
    <w:link w:val="Nadpis1Char"/>
    <w:uiPriority w:val="9"/>
    <w:qFormat/>
    <w:rsid w:val="00C846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C045D"/>
    <w:pPr>
      <w:keepNext/>
      <w:spacing w:before="240" w:after="60" w:line="240" w:lineRule="auto"/>
      <w:outlineLvl w:val="1"/>
    </w:pPr>
    <w:rPr>
      <w:rFonts w:ascii="Arial" w:eastAsia="Times New Roman" w:hAnsi="Arial" w:cs="Arial"/>
      <w:b/>
      <w:bCs/>
      <w:i/>
      <w:i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247C4"/>
    <w:pPr>
      <w:ind w:left="720"/>
      <w:contextualSpacing/>
    </w:pPr>
  </w:style>
  <w:style w:type="paragraph" w:styleId="Bezmezer">
    <w:name w:val="No Spacing"/>
    <w:uiPriority w:val="1"/>
    <w:qFormat/>
    <w:rsid w:val="003247C4"/>
    <w:pPr>
      <w:spacing w:after="0" w:line="240" w:lineRule="auto"/>
    </w:pPr>
  </w:style>
  <w:style w:type="paragraph" w:styleId="Zhlav">
    <w:name w:val="header"/>
    <w:basedOn w:val="Normln"/>
    <w:link w:val="ZhlavChar"/>
    <w:uiPriority w:val="99"/>
    <w:unhideWhenUsed/>
    <w:rsid w:val="007913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13EE"/>
  </w:style>
  <w:style w:type="paragraph" w:styleId="Zpat">
    <w:name w:val="footer"/>
    <w:basedOn w:val="Normln"/>
    <w:link w:val="ZpatChar"/>
    <w:uiPriority w:val="99"/>
    <w:unhideWhenUsed/>
    <w:rsid w:val="007913EE"/>
    <w:pPr>
      <w:tabs>
        <w:tab w:val="center" w:pos="4536"/>
        <w:tab w:val="right" w:pos="9072"/>
      </w:tabs>
      <w:spacing w:after="0" w:line="240" w:lineRule="auto"/>
    </w:pPr>
  </w:style>
  <w:style w:type="character" w:customStyle="1" w:styleId="ZpatChar">
    <w:name w:val="Zápatí Char"/>
    <w:basedOn w:val="Standardnpsmoodstavce"/>
    <w:link w:val="Zpat"/>
    <w:uiPriority w:val="99"/>
    <w:rsid w:val="007913EE"/>
  </w:style>
  <w:style w:type="character" w:customStyle="1" w:styleId="Nadpis2Char">
    <w:name w:val="Nadpis 2 Char"/>
    <w:basedOn w:val="Standardnpsmoodstavce"/>
    <w:link w:val="Nadpis2"/>
    <w:rsid w:val="004C045D"/>
    <w:rPr>
      <w:rFonts w:ascii="Arial" w:eastAsia="Times New Roman" w:hAnsi="Arial" w:cs="Arial"/>
      <w:b/>
      <w:bCs/>
      <w:i/>
      <w:iCs/>
      <w:sz w:val="28"/>
      <w:szCs w:val="28"/>
      <w:lang w:eastAsia="cs-CZ"/>
    </w:rPr>
  </w:style>
  <w:style w:type="paragraph" w:styleId="Zkladntext">
    <w:name w:val="Body Text"/>
    <w:basedOn w:val="Normln"/>
    <w:link w:val="ZkladntextChar"/>
    <w:semiHidden/>
    <w:rsid w:val="00D17E3B"/>
    <w:pPr>
      <w:tabs>
        <w:tab w:val="left" w:pos="1080"/>
        <w:tab w:val="left" w:pos="6120"/>
        <w:tab w:val="left" w:pos="7920"/>
      </w:tabs>
      <w:spacing w:after="0" w:line="240" w:lineRule="auto"/>
    </w:pPr>
    <w:rPr>
      <w:rFonts w:ascii="Arial" w:eastAsia="Times New Roman" w:hAnsi="Arial" w:cs="Arial"/>
      <w:szCs w:val="24"/>
      <w:lang w:eastAsia="cs-CZ"/>
    </w:rPr>
  </w:style>
  <w:style w:type="character" w:customStyle="1" w:styleId="ZkladntextChar">
    <w:name w:val="Základní text Char"/>
    <w:basedOn w:val="Standardnpsmoodstavce"/>
    <w:link w:val="Zkladntext"/>
    <w:semiHidden/>
    <w:rsid w:val="00D17E3B"/>
    <w:rPr>
      <w:rFonts w:ascii="Arial" w:eastAsia="Times New Roman" w:hAnsi="Arial" w:cs="Arial"/>
      <w:szCs w:val="24"/>
      <w:lang w:eastAsia="cs-CZ"/>
    </w:rPr>
  </w:style>
  <w:style w:type="paragraph" w:customStyle="1" w:styleId="Zkladntext31">
    <w:name w:val="Základní text 31"/>
    <w:basedOn w:val="Normln"/>
    <w:rsid w:val="00D17E3B"/>
    <w:pPr>
      <w:overflowPunct w:val="0"/>
      <w:autoSpaceDE w:val="0"/>
      <w:autoSpaceDN w:val="0"/>
      <w:adjustRightInd w:val="0"/>
      <w:spacing w:after="120" w:line="240" w:lineRule="auto"/>
    </w:pPr>
    <w:rPr>
      <w:rFonts w:ascii="Times New Roman" w:eastAsia="Times New Roman" w:hAnsi="Times New Roman" w:cs="Times New Roman"/>
      <w:b/>
      <w:i/>
      <w:sz w:val="16"/>
      <w:szCs w:val="20"/>
      <w:lang w:eastAsia="cs-CZ"/>
    </w:rPr>
  </w:style>
  <w:style w:type="paragraph" w:customStyle="1" w:styleId="Default">
    <w:name w:val="Default"/>
    <w:rsid w:val="003C3DD6"/>
    <w:pPr>
      <w:autoSpaceDE w:val="0"/>
      <w:autoSpaceDN w:val="0"/>
      <w:adjustRightInd w:val="0"/>
      <w:spacing w:after="0" w:line="240" w:lineRule="auto"/>
    </w:pPr>
    <w:rPr>
      <w:rFonts w:ascii="Arial" w:hAnsi="Arial" w:cs="Arial"/>
      <w:color w:val="000000"/>
      <w:sz w:val="24"/>
      <w:szCs w:val="24"/>
    </w:rPr>
  </w:style>
  <w:style w:type="paragraph" w:customStyle="1" w:styleId="Zkladntext32">
    <w:name w:val="Základní text 32"/>
    <w:basedOn w:val="Normln"/>
    <w:rsid w:val="00D1532F"/>
    <w:pPr>
      <w:overflowPunct w:val="0"/>
      <w:autoSpaceDE w:val="0"/>
      <w:autoSpaceDN w:val="0"/>
      <w:adjustRightInd w:val="0"/>
      <w:spacing w:after="120" w:line="240" w:lineRule="auto"/>
    </w:pPr>
    <w:rPr>
      <w:rFonts w:ascii="Times New Roman" w:eastAsia="Times New Roman" w:hAnsi="Times New Roman" w:cs="Times New Roman"/>
      <w:b/>
      <w:i/>
      <w:sz w:val="16"/>
      <w:szCs w:val="20"/>
      <w:lang w:eastAsia="cs-CZ"/>
    </w:rPr>
  </w:style>
  <w:style w:type="character" w:customStyle="1" w:styleId="Nadpis1Char">
    <w:name w:val="Nadpis 1 Char"/>
    <w:basedOn w:val="Standardnpsmoodstavce"/>
    <w:link w:val="Nadpis1"/>
    <w:uiPriority w:val="9"/>
    <w:rsid w:val="00C8460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20507-C705-4108-9187-CDCA19145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5993</Words>
  <Characters>35361</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Arko spol. s r.o.</Company>
  <LinksUpToDate>false</LinksUpToDate>
  <CharactersWithSpaces>41272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Kapitola Petr, Ing. arch.</dc:creator>
  <cp:keywords/>
  <dc:description/>
  <cp:lastModifiedBy>Kapitola Petr, Ing. arch.</cp:lastModifiedBy>
  <cp:revision>2</cp:revision>
  <cp:lastPrinted>2016-03-31T12:09:00Z</cp:lastPrinted>
  <dcterms:created xsi:type="dcterms:W3CDTF">2016-03-31T13:01:00Z</dcterms:created>
  <dcterms:modified xsi:type="dcterms:W3CDTF">2016-03-31T13:01:00Z</dcterms:modified>
</cp:coreProperties>
</file>